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EF7C8" w14:textId="77777777" w:rsidR="00FB6540" w:rsidRDefault="00FB6540" w:rsidP="00631BA6">
      <w:pPr>
        <w:spacing w:after="120"/>
        <w:rPr>
          <w:b/>
          <w:sz w:val="20"/>
        </w:rPr>
      </w:pPr>
    </w:p>
    <w:p w14:paraId="05A7319D" w14:textId="5C0B2032" w:rsidR="00631BA6" w:rsidRDefault="002A0053" w:rsidP="00631BA6">
      <w:pPr>
        <w:spacing w:after="120"/>
        <w:rPr>
          <w:b/>
          <w:sz w:val="24"/>
          <w:szCs w:val="24"/>
        </w:rPr>
      </w:pPr>
      <w:r w:rsidRPr="00B41D8A">
        <w:rPr>
          <w:b/>
          <w:sz w:val="24"/>
          <w:szCs w:val="24"/>
        </w:rPr>
        <w:t xml:space="preserve">DODATEK ŠT. </w:t>
      </w:r>
      <w:r w:rsidR="00041BA2" w:rsidRPr="00B41D8A">
        <w:rPr>
          <w:b/>
          <w:sz w:val="24"/>
          <w:szCs w:val="24"/>
        </w:rPr>
        <w:t>1</w:t>
      </w:r>
      <w:r w:rsidR="00373815" w:rsidRPr="00B41D8A">
        <w:rPr>
          <w:b/>
          <w:sz w:val="24"/>
          <w:szCs w:val="24"/>
        </w:rPr>
        <w:t>:</w:t>
      </w:r>
      <w:r w:rsidR="00631BA6" w:rsidRPr="00B41D8A">
        <w:rPr>
          <w:b/>
          <w:sz w:val="24"/>
          <w:szCs w:val="24"/>
        </w:rPr>
        <w:t xml:space="preserve"> Dopolnitve in spremembe dokumentacije v zvezi z javnim naročilom št. </w:t>
      </w:r>
      <w:r w:rsidR="00950FA2" w:rsidRPr="00B41D8A">
        <w:rPr>
          <w:b/>
          <w:sz w:val="24"/>
          <w:szCs w:val="24"/>
        </w:rPr>
        <w:t>JN 40 01-</w:t>
      </w:r>
      <w:r w:rsidR="0013695E">
        <w:rPr>
          <w:b/>
          <w:sz w:val="24"/>
          <w:szCs w:val="24"/>
        </w:rPr>
        <w:t>585</w:t>
      </w:r>
      <w:r w:rsidR="006F447C">
        <w:rPr>
          <w:b/>
          <w:sz w:val="24"/>
          <w:szCs w:val="24"/>
        </w:rPr>
        <w:t>/202</w:t>
      </w:r>
      <w:r w:rsidR="0013695E">
        <w:rPr>
          <w:b/>
          <w:sz w:val="24"/>
          <w:szCs w:val="24"/>
        </w:rPr>
        <w:t>2</w:t>
      </w:r>
      <w:r w:rsidR="00950FA2" w:rsidRPr="00B41D8A">
        <w:rPr>
          <w:b/>
          <w:sz w:val="24"/>
          <w:szCs w:val="24"/>
        </w:rPr>
        <w:t xml:space="preserve"> </w:t>
      </w:r>
      <w:r w:rsidR="0013695E">
        <w:rPr>
          <w:b/>
          <w:sz w:val="24"/>
          <w:szCs w:val="24"/>
        </w:rPr>
        <w:t>Rekonstrukcija</w:t>
      </w:r>
    </w:p>
    <w:p w14:paraId="4C7840E9" w14:textId="4CA1F0A5" w:rsidR="0013695E" w:rsidRPr="00B41D8A" w:rsidRDefault="0013695E" w:rsidP="00631BA6">
      <w:pPr>
        <w:spacing w:after="120"/>
        <w:rPr>
          <w:b/>
          <w:sz w:val="24"/>
          <w:szCs w:val="24"/>
        </w:rPr>
      </w:pPr>
      <w:r>
        <w:rPr>
          <w:b/>
          <w:sz w:val="24"/>
          <w:szCs w:val="24"/>
        </w:rPr>
        <w:t>110 kV Stikališča HE Doblar</w:t>
      </w:r>
    </w:p>
    <w:p w14:paraId="7C822311" w14:textId="0D37B6AB" w:rsidR="00452F48" w:rsidRPr="00095F10" w:rsidRDefault="00EE4776" w:rsidP="00095F10">
      <w:pPr>
        <w:spacing w:after="120"/>
        <w:rPr>
          <w:bCs/>
          <w:szCs w:val="22"/>
        </w:rPr>
      </w:pPr>
      <w:r w:rsidRPr="00EE4776">
        <w:rPr>
          <w:bCs/>
          <w:szCs w:val="22"/>
        </w:rPr>
        <w:t>Novo besedilo v celoti nadomešča prvotno besedilo.</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775"/>
        <w:gridCol w:w="851"/>
        <w:gridCol w:w="708"/>
        <w:gridCol w:w="5812"/>
        <w:gridCol w:w="5812"/>
      </w:tblGrid>
      <w:tr w:rsidR="00FC03F9" w:rsidRPr="006F447C" w14:paraId="0D00BA10" w14:textId="77777777" w:rsidTr="002D4A79">
        <w:trPr>
          <w:cantSplit/>
          <w:tblHeader/>
          <w:jc w:val="center"/>
        </w:trPr>
        <w:tc>
          <w:tcPr>
            <w:tcW w:w="496" w:type="dxa"/>
            <w:tcBorders>
              <w:bottom w:val="single" w:sz="4" w:space="0" w:color="auto"/>
            </w:tcBorders>
            <w:shd w:val="clear" w:color="auto" w:fill="DAEEF3" w:themeFill="accent5" w:themeFillTint="33"/>
          </w:tcPr>
          <w:p w14:paraId="477F6EE2" w14:textId="77777777"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ŠT.</w:t>
            </w:r>
          </w:p>
        </w:tc>
        <w:tc>
          <w:tcPr>
            <w:tcW w:w="775" w:type="dxa"/>
            <w:tcBorders>
              <w:bottom w:val="single" w:sz="4" w:space="0" w:color="auto"/>
            </w:tcBorders>
            <w:shd w:val="clear" w:color="auto" w:fill="DAEEF3" w:themeFill="accent5" w:themeFillTint="33"/>
          </w:tcPr>
          <w:p w14:paraId="7ECDB940" w14:textId="2D676589"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Zvezek</w:t>
            </w:r>
          </w:p>
        </w:tc>
        <w:tc>
          <w:tcPr>
            <w:tcW w:w="851" w:type="dxa"/>
            <w:tcBorders>
              <w:bottom w:val="single" w:sz="4" w:space="0" w:color="auto"/>
            </w:tcBorders>
            <w:shd w:val="clear" w:color="auto" w:fill="DAEEF3" w:themeFill="accent5" w:themeFillTint="33"/>
          </w:tcPr>
          <w:p w14:paraId="3548D4B2" w14:textId="77777777"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Točka</w:t>
            </w:r>
          </w:p>
        </w:tc>
        <w:tc>
          <w:tcPr>
            <w:tcW w:w="708" w:type="dxa"/>
            <w:tcBorders>
              <w:bottom w:val="single" w:sz="4" w:space="0" w:color="auto"/>
            </w:tcBorders>
            <w:shd w:val="clear" w:color="auto" w:fill="DAEEF3" w:themeFill="accent5" w:themeFillTint="33"/>
          </w:tcPr>
          <w:p w14:paraId="58E6C096" w14:textId="4739B9B9"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Stran</w:t>
            </w:r>
          </w:p>
        </w:tc>
        <w:tc>
          <w:tcPr>
            <w:tcW w:w="5812" w:type="dxa"/>
            <w:tcBorders>
              <w:bottom w:val="single" w:sz="4" w:space="0" w:color="auto"/>
            </w:tcBorders>
            <w:shd w:val="clear" w:color="auto" w:fill="DAEEF3" w:themeFill="accent5" w:themeFillTint="33"/>
          </w:tcPr>
          <w:p w14:paraId="461481A9" w14:textId="32BB5CE0"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PRVOTNO BESEDILO</w:t>
            </w:r>
          </w:p>
        </w:tc>
        <w:tc>
          <w:tcPr>
            <w:tcW w:w="5812" w:type="dxa"/>
            <w:tcBorders>
              <w:bottom w:val="single" w:sz="4" w:space="0" w:color="auto"/>
            </w:tcBorders>
            <w:shd w:val="clear" w:color="auto" w:fill="DAEEF3" w:themeFill="accent5" w:themeFillTint="33"/>
          </w:tcPr>
          <w:p w14:paraId="1BBF17CC" w14:textId="6C48184F" w:rsidR="00FC03F9" w:rsidRPr="006F447C" w:rsidRDefault="00FC03F9" w:rsidP="005F6CD0">
            <w:pPr>
              <w:spacing w:before="40" w:after="40" w:line="240" w:lineRule="auto"/>
              <w:jc w:val="center"/>
              <w:rPr>
                <w:rFonts w:ascii="Arial Narrow" w:hAnsi="Arial Narrow"/>
                <w:szCs w:val="22"/>
              </w:rPr>
            </w:pPr>
            <w:r w:rsidRPr="006F447C">
              <w:rPr>
                <w:rFonts w:ascii="Arial Narrow" w:hAnsi="Arial Narrow"/>
                <w:szCs w:val="22"/>
              </w:rPr>
              <w:t>NOVO BESEDILO</w:t>
            </w:r>
          </w:p>
        </w:tc>
      </w:tr>
      <w:tr w:rsidR="008543FA" w:rsidRPr="006F447C" w14:paraId="3D324D4C" w14:textId="77777777" w:rsidTr="00215F1A">
        <w:trPr>
          <w:cantSplit/>
          <w:trHeight w:val="1227"/>
          <w:jc w:val="center"/>
        </w:trPr>
        <w:tc>
          <w:tcPr>
            <w:tcW w:w="496" w:type="dxa"/>
            <w:tcBorders>
              <w:top w:val="single" w:sz="4" w:space="0" w:color="auto"/>
              <w:bottom w:val="single" w:sz="4" w:space="0" w:color="auto"/>
            </w:tcBorders>
            <w:vAlign w:val="center"/>
          </w:tcPr>
          <w:p w14:paraId="6979A524" w14:textId="6C891102" w:rsidR="008543FA" w:rsidRPr="006F447C" w:rsidRDefault="008543FA" w:rsidP="008543FA">
            <w:pPr>
              <w:spacing w:before="40" w:after="40" w:line="240" w:lineRule="auto"/>
              <w:jc w:val="center"/>
              <w:rPr>
                <w:rFonts w:ascii="Arial Narrow" w:hAnsi="Arial Narrow" w:cs="Arial"/>
                <w:szCs w:val="22"/>
              </w:rPr>
            </w:pPr>
            <w:r w:rsidRPr="006F447C">
              <w:rPr>
                <w:rFonts w:ascii="Arial Narrow" w:hAnsi="Arial Narrow" w:cs="Arial"/>
                <w:szCs w:val="22"/>
              </w:rPr>
              <w:t>1.</w:t>
            </w:r>
          </w:p>
        </w:tc>
        <w:tc>
          <w:tcPr>
            <w:tcW w:w="775" w:type="dxa"/>
            <w:tcBorders>
              <w:top w:val="single" w:sz="4" w:space="0" w:color="auto"/>
              <w:bottom w:val="single" w:sz="4" w:space="0" w:color="auto"/>
            </w:tcBorders>
            <w:vAlign w:val="center"/>
          </w:tcPr>
          <w:p w14:paraId="7AC144BE" w14:textId="6A83F76A" w:rsidR="008543FA" w:rsidRPr="006F447C" w:rsidRDefault="008543FA" w:rsidP="008543FA">
            <w:pPr>
              <w:spacing w:before="40" w:after="40" w:line="240" w:lineRule="auto"/>
              <w:jc w:val="center"/>
              <w:rPr>
                <w:rFonts w:ascii="Arial Narrow" w:hAnsi="Arial Narrow" w:cs="Arial"/>
                <w:szCs w:val="22"/>
              </w:rPr>
            </w:pPr>
            <w:r w:rsidRPr="006F447C">
              <w:rPr>
                <w:rFonts w:ascii="Arial Narrow" w:hAnsi="Arial Narrow" w:cs="Arial"/>
                <w:szCs w:val="22"/>
              </w:rPr>
              <w:t>1</w:t>
            </w:r>
          </w:p>
        </w:tc>
        <w:tc>
          <w:tcPr>
            <w:tcW w:w="851" w:type="dxa"/>
            <w:tcBorders>
              <w:top w:val="single" w:sz="4" w:space="0" w:color="auto"/>
              <w:bottom w:val="single" w:sz="4" w:space="0" w:color="auto"/>
            </w:tcBorders>
            <w:vAlign w:val="center"/>
          </w:tcPr>
          <w:p w14:paraId="0F490D37" w14:textId="77777777" w:rsidR="00163A35" w:rsidRDefault="008543FA" w:rsidP="008543FA">
            <w:pPr>
              <w:spacing w:before="40" w:after="40" w:line="240" w:lineRule="auto"/>
              <w:jc w:val="center"/>
              <w:rPr>
                <w:rFonts w:ascii="Arial Narrow" w:hAnsi="Arial Narrow" w:cs="Arial"/>
                <w:szCs w:val="22"/>
              </w:rPr>
            </w:pPr>
            <w:r>
              <w:rPr>
                <w:rFonts w:ascii="Arial Narrow" w:hAnsi="Arial Narrow" w:cs="Arial"/>
                <w:szCs w:val="22"/>
              </w:rPr>
              <w:t>1.14</w:t>
            </w:r>
            <w:r w:rsidR="00163A35">
              <w:rPr>
                <w:rFonts w:ascii="Arial Narrow" w:hAnsi="Arial Narrow" w:cs="Arial"/>
                <w:szCs w:val="22"/>
              </w:rPr>
              <w:t xml:space="preserve">, </w:t>
            </w:r>
          </w:p>
          <w:p w14:paraId="63773817" w14:textId="2EF88668" w:rsidR="008543FA" w:rsidRPr="006F447C" w:rsidRDefault="00163A35" w:rsidP="008543FA">
            <w:pPr>
              <w:spacing w:before="40" w:after="40" w:line="240" w:lineRule="auto"/>
              <w:jc w:val="center"/>
              <w:rPr>
                <w:rFonts w:ascii="Arial Narrow" w:hAnsi="Arial Narrow" w:cs="Arial"/>
                <w:szCs w:val="22"/>
              </w:rPr>
            </w:pPr>
            <w:r>
              <w:rPr>
                <w:rFonts w:ascii="Arial Narrow" w:hAnsi="Arial Narrow" w:cs="Arial"/>
                <w:szCs w:val="22"/>
              </w:rPr>
              <w:t>1. odst.</w:t>
            </w:r>
          </w:p>
        </w:tc>
        <w:tc>
          <w:tcPr>
            <w:tcW w:w="708" w:type="dxa"/>
            <w:tcBorders>
              <w:top w:val="single" w:sz="4" w:space="0" w:color="auto"/>
              <w:bottom w:val="single" w:sz="4" w:space="0" w:color="auto"/>
            </w:tcBorders>
            <w:vAlign w:val="center"/>
          </w:tcPr>
          <w:p w14:paraId="6FAFA8FD" w14:textId="4F7AB8FD" w:rsidR="008543FA" w:rsidRPr="006F447C" w:rsidRDefault="008543FA" w:rsidP="008543FA">
            <w:pPr>
              <w:spacing w:before="40" w:after="40" w:line="240" w:lineRule="auto"/>
              <w:jc w:val="center"/>
              <w:rPr>
                <w:rFonts w:ascii="Arial Narrow" w:hAnsi="Arial Narrow" w:cs="Arial"/>
                <w:spacing w:val="-3"/>
                <w:szCs w:val="22"/>
              </w:rPr>
            </w:pPr>
            <w:r>
              <w:rPr>
                <w:rFonts w:ascii="Arial Narrow" w:hAnsi="Arial Narrow" w:cs="Arial"/>
                <w:spacing w:val="-3"/>
                <w:szCs w:val="22"/>
              </w:rPr>
              <w:t>3</w:t>
            </w:r>
          </w:p>
        </w:tc>
        <w:tc>
          <w:tcPr>
            <w:tcW w:w="5812" w:type="dxa"/>
            <w:tcBorders>
              <w:top w:val="single" w:sz="4" w:space="0" w:color="auto"/>
              <w:bottom w:val="single" w:sz="4" w:space="0" w:color="auto"/>
            </w:tcBorders>
          </w:tcPr>
          <w:p w14:paraId="40F2DB8F" w14:textId="3D9378C7" w:rsidR="008543FA" w:rsidRPr="00163A35" w:rsidRDefault="008543FA" w:rsidP="00163A35">
            <w:pPr>
              <w:rPr>
                <w:rFonts w:ascii="Arial Narrow" w:hAnsi="Arial Narrow" w:cs="Arial"/>
                <w:bCs/>
                <w:szCs w:val="22"/>
              </w:rPr>
            </w:pPr>
            <w:r w:rsidRPr="00163A35">
              <w:rPr>
                <w:rFonts w:ascii="Arial Narrow" w:hAnsi="Arial Narrow" w:cs="Arial"/>
                <w:bCs/>
                <w:szCs w:val="22"/>
              </w:rPr>
              <w:t xml:space="preserve">Ogled lokacije je za prijavitelje obvezen in se bo izvajal 21.11.2023 in 28.11.2023 od 9.00h. Prijavitelji se za ogled objekta predhodno najavijo na naslov: ivan.zagozen@seng.si, do 20.11.2023. </w:t>
            </w:r>
          </w:p>
        </w:tc>
        <w:tc>
          <w:tcPr>
            <w:tcW w:w="5812" w:type="dxa"/>
            <w:tcBorders>
              <w:top w:val="single" w:sz="4" w:space="0" w:color="auto"/>
              <w:bottom w:val="single" w:sz="4" w:space="0" w:color="auto"/>
            </w:tcBorders>
          </w:tcPr>
          <w:p w14:paraId="3FDDDB49" w14:textId="436BAC4D" w:rsidR="008543FA" w:rsidRPr="00215F1A" w:rsidRDefault="00064C45" w:rsidP="00163A35">
            <w:pPr>
              <w:rPr>
                <w:rFonts w:ascii="Arial Narrow" w:hAnsi="Arial Narrow" w:cs="Arial"/>
                <w:bCs/>
                <w:szCs w:val="22"/>
              </w:rPr>
            </w:pPr>
            <w:r w:rsidRPr="00163A35">
              <w:rPr>
                <w:rFonts w:ascii="Arial Narrow" w:hAnsi="Arial Narrow" w:cs="Arial"/>
                <w:bCs/>
                <w:szCs w:val="22"/>
              </w:rPr>
              <w:t>Ogled lokacije je za prijavitelje obvezen in se bo izvajal 21.11.2023</w:t>
            </w:r>
            <w:r w:rsidRPr="00301EEF">
              <w:rPr>
                <w:rFonts w:ascii="Arial Narrow" w:hAnsi="Arial Narrow" w:cs="Arial"/>
                <w:bCs/>
                <w:color w:val="FF0000"/>
                <w:szCs w:val="22"/>
              </w:rPr>
              <w:t>,</w:t>
            </w:r>
            <w:r w:rsidRPr="00163A35">
              <w:rPr>
                <w:rFonts w:ascii="Arial Narrow" w:hAnsi="Arial Narrow" w:cs="Arial"/>
                <w:bCs/>
                <w:szCs w:val="22"/>
              </w:rPr>
              <w:t xml:space="preserve"> 28.11.2023</w:t>
            </w:r>
            <w:r>
              <w:rPr>
                <w:rFonts w:ascii="Arial Narrow" w:hAnsi="Arial Narrow" w:cs="Arial"/>
                <w:bCs/>
                <w:szCs w:val="22"/>
              </w:rPr>
              <w:t xml:space="preserve"> </w:t>
            </w:r>
            <w:r w:rsidRPr="0094642F">
              <w:rPr>
                <w:rFonts w:ascii="Arial Narrow" w:hAnsi="Arial Narrow" w:cs="Arial"/>
                <w:bCs/>
                <w:color w:val="FF0000"/>
                <w:szCs w:val="22"/>
              </w:rPr>
              <w:t xml:space="preserve">ter 11.12.2023 </w:t>
            </w:r>
            <w:r>
              <w:rPr>
                <w:rFonts w:ascii="Arial Narrow" w:hAnsi="Arial Narrow" w:cs="Arial"/>
                <w:bCs/>
                <w:szCs w:val="22"/>
              </w:rPr>
              <w:t>ob</w:t>
            </w:r>
            <w:r w:rsidRPr="00163A35">
              <w:rPr>
                <w:rFonts w:ascii="Arial Narrow" w:hAnsi="Arial Narrow" w:cs="Arial"/>
                <w:bCs/>
                <w:szCs w:val="22"/>
              </w:rPr>
              <w:t xml:space="preserve"> 9</w:t>
            </w:r>
            <w:r>
              <w:rPr>
                <w:rFonts w:ascii="Arial Narrow" w:hAnsi="Arial Narrow" w:cs="Arial"/>
                <w:bCs/>
                <w:szCs w:val="22"/>
              </w:rPr>
              <w:t>:</w:t>
            </w:r>
            <w:r w:rsidRPr="00163A35">
              <w:rPr>
                <w:rFonts w:ascii="Arial Narrow" w:hAnsi="Arial Narrow" w:cs="Arial"/>
                <w:bCs/>
                <w:szCs w:val="22"/>
              </w:rPr>
              <w:t xml:space="preserve">00. Prijavitelji se za ogled objekta </w:t>
            </w:r>
            <w:r w:rsidRPr="0094642F">
              <w:rPr>
                <w:rFonts w:ascii="Arial Narrow" w:hAnsi="Arial Narrow" w:cs="Arial"/>
                <w:b/>
                <w:szCs w:val="22"/>
              </w:rPr>
              <w:t>predhodno</w:t>
            </w:r>
            <w:r w:rsidRPr="00163A35">
              <w:rPr>
                <w:rFonts w:ascii="Arial Narrow" w:hAnsi="Arial Narrow" w:cs="Arial"/>
                <w:bCs/>
                <w:szCs w:val="22"/>
              </w:rPr>
              <w:t xml:space="preserve"> najavijo na naslov: ivan.zagozen@seng.si, </w:t>
            </w:r>
            <w:r w:rsidRPr="0094642F">
              <w:rPr>
                <w:rFonts w:ascii="Arial Narrow" w:hAnsi="Arial Narrow" w:cs="Arial"/>
                <w:bCs/>
                <w:color w:val="FF0000"/>
                <w:szCs w:val="22"/>
              </w:rPr>
              <w:t>najkasneje</w:t>
            </w:r>
            <w:r>
              <w:rPr>
                <w:rFonts w:ascii="Arial Narrow" w:hAnsi="Arial Narrow" w:cs="Arial"/>
                <w:bCs/>
                <w:szCs w:val="22"/>
              </w:rPr>
              <w:t xml:space="preserve"> </w:t>
            </w:r>
            <w:r w:rsidRPr="00163A35">
              <w:rPr>
                <w:rFonts w:ascii="Arial Narrow" w:hAnsi="Arial Narrow" w:cs="Arial"/>
                <w:bCs/>
                <w:szCs w:val="22"/>
              </w:rPr>
              <w:t xml:space="preserve">do </w:t>
            </w:r>
            <w:r>
              <w:rPr>
                <w:rFonts w:ascii="Arial Narrow" w:hAnsi="Arial Narrow" w:cs="Arial"/>
                <w:bCs/>
                <w:color w:val="FF0000"/>
                <w:szCs w:val="22"/>
              </w:rPr>
              <w:t>8.12</w:t>
            </w:r>
            <w:r w:rsidRPr="002D4A79">
              <w:rPr>
                <w:rFonts w:ascii="Arial Narrow" w:hAnsi="Arial Narrow" w:cs="Arial"/>
                <w:bCs/>
                <w:color w:val="FF0000"/>
                <w:szCs w:val="22"/>
              </w:rPr>
              <w:t>.2023.</w:t>
            </w:r>
          </w:p>
        </w:tc>
      </w:tr>
      <w:tr w:rsidR="00215F1A" w:rsidRPr="006F447C" w14:paraId="14EAAD24" w14:textId="77777777" w:rsidTr="00215F1A">
        <w:trPr>
          <w:cantSplit/>
          <w:trHeight w:val="534"/>
          <w:jc w:val="center"/>
        </w:trPr>
        <w:tc>
          <w:tcPr>
            <w:tcW w:w="496" w:type="dxa"/>
            <w:tcBorders>
              <w:top w:val="single" w:sz="4" w:space="0" w:color="auto"/>
              <w:bottom w:val="single" w:sz="4" w:space="0" w:color="auto"/>
            </w:tcBorders>
            <w:vAlign w:val="center"/>
          </w:tcPr>
          <w:p w14:paraId="3687A0EB" w14:textId="5F149000"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2.</w:t>
            </w:r>
          </w:p>
        </w:tc>
        <w:tc>
          <w:tcPr>
            <w:tcW w:w="775" w:type="dxa"/>
            <w:tcBorders>
              <w:top w:val="single" w:sz="4" w:space="0" w:color="auto"/>
              <w:bottom w:val="single" w:sz="4" w:space="0" w:color="auto"/>
            </w:tcBorders>
            <w:vAlign w:val="center"/>
          </w:tcPr>
          <w:p w14:paraId="0C3531D0" w14:textId="52306D4B"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vAlign w:val="center"/>
          </w:tcPr>
          <w:p w14:paraId="6FC4B540" w14:textId="13991CEB"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1.7</w:t>
            </w:r>
          </w:p>
        </w:tc>
        <w:tc>
          <w:tcPr>
            <w:tcW w:w="708" w:type="dxa"/>
            <w:tcBorders>
              <w:top w:val="single" w:sz="4" w:space="0" w:color="auto"/>
              <w:bottom w:val="single" w:sz="4" w:space="0" w:color="auto"/>
            </w:tcBorders>
            <w:vAlign w:val="center"/>
          </w:tcPr>
          <w:p w14:paraId="686A5D65" w14:textId="79CB88D6" w:rsidR="00215F1A" w:rsidRDefault="00215F1A" w:rsidP="00215F1A">
            <w:pPr>
              <w:spacing w:before="40" w:after="40" w:line="240" w:lineRule="auto"/>
              <w:jc w:val="center"/>
              <w:rPr>
                <w:rFonts w:ascii="Arial Narrow" w:hAnsi="Arial Narrow" w:cs="Arial"/>
                <w:spacing w:val="-3"/>
                <w:szCs w:val="22"/>
              </w:rPr>
            </w:pPr>
            <w:r>
              <w:rPr>
                <w:rFonts w:ascii="Arial Narrow" w:hAnsi="Arial Narrow" w:cs="Arial"/>
                <w:spacing w:val="-3"/>
                <w:szCs w:val="22"/>
              </w:rPr>
              <w:t>2</w:t>
            </w:r>
          </w:p>
        </w:tc>
        <w:tc>
          <w:tcPr>
            <w:tcW w:w="5812" w:type="dxa"/>
            <w:tcBorders>
              <w:top w:val="single" w:sz="4" w:space="0" w:color="auto"/>
              <w:bottom w:val="single" w:sz="4" w:space="0" w:color="auto"/>
            </w:tcBorders>
          </w:tcPr>
          <w:p w14:paraId="538DE35A" w14:textId="09E1E09C" w:rsidR="00215F1A" w:rsidRPr="00163A35" w:rsidRDefault="00215F1A" w:rsidP="00215F1A">
            <w:pPr>
              <w:ind w:left="3904" w:hanging="3904"/>
              <w:rPr>
                <w:rFonts w:ascii="Arial Narrow" w:hAnsi="Arial Narrow" w:cs="Arial"/>
                <w:bCs/>
                <w:szCs w:val="22"/>
              </w:rPr>
            </w:pPr>
            <w:r w:rsidRPr="00215F1A">
              <w:rPr>
                <w:rFonts w:ascii="Arial Narrow" w:hAnsi="Arial Narrow" w:cs="Arial"/>
                <w:bCs/>
                <w:szCs w:val="22"/>
              </w:rPr>
              <w:t>Datum in čas za predložitev prijave</w:t>
            </w:r>
            <w:r>
              <w:rPr>
                <w:rFonts w:ascii="Arial Narrow" w:hAnsi="Arial Narrow" w:cs="Arial"/>
                <w:bCs/>
                <w:szCs w:val="22"/>
              </w:rPr>
              <w:t xml:space="preserve">                         </w:t>
            </w:r>
            <w:r w:rsidRPr="00215F1A">
              <w:rPr>
                <w:rFonts w:ascii="Arial Narrow" w:hAnsi="Arial Narrow" w:cs="Arial"/>
                <w:bCs/>
                <w:szCs w:val="22"/>
              </w:rPr>
              <w:t>4.1.2024 do 13</w:t>
            </w:r>
            <w:r>
              <w:rPr>
                <w:rFonts w:ascii="Arial Narrow" w:hAnsi="Arial Narrow" w:cs="Arial"/>
                <w:bCs/>
                <w:szCs w:val="22"/>
              </w:rPr>
              <w:t>.</w:t>
            </w:r>
            <w:r w:rsidRPr="00215F1A">
              <w:rPr>
                <w:rFonts w:ascii="Arial Narrow" w:hAnsi="Arial Narrow" w:cs="Arial"/>
                <w:bCs/>
                <w:szCs w:val="22"/>
              </w:rPr>
              <w:t>00</w:t>
            </w:r>
            <w:r>
              <w:rPr>
                <w:rFonts w:ascii="Arial Narrow" w:hAnsi="Arial Narrow" w:cs="Arial"/>
                <w:bCs/>
                <w:szCs w:val="22"/>
              </w:rPr>
              <w:t>h</w:t>
            </w:r>
          </w:p>
        </w:tc>
        <w:tc>
          <w:tcPr>
            <w:tcW w:w="5812" w:type="dxa"/>
            <w:tcBorders>
              <w:top w:val="single" w:sz="4" w:space="0" w:color="auto"/>
              <w:bottom w:val="single" w:sz="4" w:space="0" w:color="auto"/>
            </w:tcBorders>
          </w:tcPr>
          <w:p w14:paraId="0557D09C" w14:textId="4EF68A94" w:rsidR="00215F1A" w:rsidRPr="00163A35" w:rsidRDefault="00215F1A" w:rsidP="00215F1A">
            <w:pPr>
              <w:rPr>
                <w:rFonts w:ascii="Arial Narrow" w:hAnsi="Arial Narrow" w:cs="Arial"/>
                <w:bCs/>
                <w:szCs w:val="22"/>
              </w:rPr>
            </w:pPr>
            <w:r w:rsidRPr="00215F1A">
              <w:rPr>
                <w:rFonts w:ascii="Arial Narrow" w:hAnsi="Arial Narrow" w:cs="Arial"/>
                <w:bCs/>
                <w:szCs w:val="22"/>
              </w:rPr>
              <w:t>Datum in čas za predložitev prijave</w:t>
            </w:r>
            <w:r>
              <w:rPr>
                <w:rFonts w:ascii="Arial Narrow" w:hAnsi="Arial Narrow" w:cs="Arial"/>
                <w:bCs/>
                <w:szCs w:val="22"/>
              </w:rPr>
              <w:t xml:space="preserve">                        </w:t>
            </w:r>
            <w:r w:rsidRPr="00215F1A">
              <w:rPr>
                <w:rFonts w:ascii="Arial Narrow" w:hAnsi="Arial Narrow" w:cs="Arial"/>
                <w:bCs/>
                <w:color w:val="FF0000"/>
                <w:szCs w:val="22"/>
              </w:rPr>
              <w:t xml:space="preserve">24.1.2024 </w:t>
            </w:r>
            <w:r w:rsidRPr="00215F1A">
              <w:rPr>
                <w:rFonts w:ascii="Arial Narrow" w:hAnsi="Arial Narrow" w:cs="Arial"/>
                <w:bCs/>
                <w:szCs w:val="22"/>
              </w:rPr>
              <w:t>do 13</w:t>
            </w:r>
            <w:r>
              <w:rPr>
                <w:rFonts w:ascii="Arial Narrow" w:hAnsi="Arial Narrow" w:cs="Arial"/>
                <w:bCs/>
                <w:szCs w:val="22"/>
              </w:rPr>
              <w:t>:</w:t>
            </w:r>
            <w:r w:rsidRPr="00215F1A">
              <w:rPr>
                <w:rFonts w:ascii="Arial Narrow" w:hAnsi="Arial Narrow" w:cs="Arial"/>
                <w:bCs/>
                <w:szCs w:val="22"/>
              </w:rPr>
              <w:t>00</w:t>
            </w:r>
          </w:p>
        </w:tc>
      </w:tr>
      <w:tr w:rsidR="00215F1A" w:rsidRPr="006F447C" w14:paraId="101844BF" w14:textId="77777777" w:rsidTr="00215F1A">
        <w:trPr>
          <w:cantSplit/>
          <w:trHeight w:val="553"/>
          <w:jc w:val="center"/>
        </w:trPr>
        <w:tc>
          <w:tcPr>
            <w:tcW w:w="496" w:type="dxa"/>
            <w:tcBorders>
              <w:top w:val="single" w:sz="4" w:space="0" w:color="auto"/>
              <w:bottom w:val="single" w:sz="4" w:space="0" w:color="auto"/>
            </w:tcBorders>
            <w:vAlign w:val="center"/>
          </w:tcPr>
          <w:p w14:paraId="65680CD9" w14:textId="1D94027E"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3.</w:t>
            </w:r>
          </w:p>
        </w:tc>
        <w:tc>
          <w:tcPr>
            <w:tcW w:w="775" w:type="dxa"/>
            <w:tcBorders>
              <w:top w:val="single" w:sz="4" w:space="0" w:color="auto"/>
              <w:bottom w:val="single" w:sz="4" w:space="0" w:color="auto"/>
            </w:tcBorders>
            <w:vAlign w:val="center"/>
          </w:tcPr>
          <w:p w14:paraId="63C1BBDE" w14:textId="26DDC810" w:rsidR="00215F1A" w:rsidRPr="006F447C" w:rsidRDefault="00215F1A" w:rsidP="00215F1A">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vAlign w:val="center"/>
          </w:tcPr>
          <w:p w14:paraId="1A512817" w14:textId="53B5AACC"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1.8</w:t>
            </w:r>
          </w:p>
        </w:tc>
        <w:tc>
          <w:tcPr>
            <w:tcW w:w="708" w:type="dxa"/>
            <w:tcBorders>
              <w:top w:val="single" w:sz="4" w:space="0" w:color="auto"/>
              <w:bottom w:val="single" w:sz="4" w:space="0" w:color="auto"/>
            </w:tcBorders>
            <w:vAlign w:val="center"/>
          </w:tcPr>
          <w:p w14:paraId="367BB82C" w14:textId="7B66258E" w:rsidR="00215F1A" w:rsidRDefault="00215F1A" w:rsidP="00215F1A">
            <w:pPr>
              <w:spacing w:before="40" w:after="40" w:line="240" w:lineRule="auto"/>
              <w:jc w:val="center"/>
              <w:rPr>
                <w:rFonts w:ascii="Arial Narrow" w:hAnsi="Arial Narrow" w:cs="Arial"/>
                <w:spacing w:val="-3"/>
                <w:szCs w:val="22"/>
              </w:rPr>
            </w:pPr>
            <w:r>
              <w:rPr>
                <w:rFonts w:ascii="Arial Narrow" w:hAnsi="Arial Narrow" w:cs="Arial"/>
                <w:spacing w:val="-3"/>
                <w:szCs w:val="22"/>
              </w:rPr>
              <w:t>2</w:t>
            </w:r>
          </w:p>
        </w:tc>
        <w:tc>
          <w:tcPr>
            <w:tcW w:w="5812" w:type="dxa"/>
            <w:tcBorders>
              <w:top w:val="single" w:sz="4" w:space="0" w:color="auto"/>
              <w:bottom w:val="single" w:sz="4" w:space="0" w:color="auto"/>
            </w:tcBorders>
          </w:tcPr>
          <w:p w14:paraId="43554434" w14:textId="778CE59F" w:rsidR="00215F1A" w:rsidRPr="00163A35" w:rsidRDefault="00215F1A" w:rsidP="00215F1A">
            <w:pPr>
              <w:rPr>
                <w:rFonts w:ascii="Arial Narrow" w:hAnsi="Arial Narrow" w:cs="Arial"/>
                <w:bCs/>
                <w:szCs w:val="22"/>
              </w:rPr>
            </w:pPr>
            <w:r w:rsidRPr="00215F1A">
              <w:rPr>
                <w:rFonts w:ascii="Arial Narrow" w:hAnsi="Arial Narrow" w:cs="Arial"/>
                <w:bCs/>
                <w:szCs w:val="22"/>
              </w:rPr>
              <w:t>Datum za postavitev vprašanj</w:t>
            </w:r>
            <w:r>
              <w:rPr>
                <w:rFonts w:ascii="Arial Narrow" w:hAnsi="Arial Narrow" w:cs="Arial"/>
                <w:bCs/>
                <w:szCs w:val="22"/>
              </w:rPr>
              <w:t xml:space="preserve">                                 </w:t>
            </w:r>
            <w:r w:rsidRPr="00215F1A">
              <w:rPr>
                <w:rFonts w:ascii="Arial Narrow" w:hAnsi="Arial Narrow" w:cs="Arial"/>
                <w:bCs/>
                <w:szCs w:val="22"/>
              </w:rPr>
              <w:t>8.12.2023 do 9.00h</w:t>
            </w:r>
          </w:p>
        </w:tc>
        <w:tc>
          <w:tcPr>
            <w:tcW w:w="5812" w:type="dxa"/>
            <w:tcBorders>
              <w:top w:val="single" w:sz="4" w:space="0" w:color="auto"/>
              <w:bottom w:val="single" w:sz="4" w:space="0" w:color="auto"/>
            </w:tcBorders>
          </w:tcPr>
          <w:p w14:paraId="39265F06" w14:textId="49600AD4" w:rsidR="00215F1A" w:rsidRPr="00163A35" w:rsidRDefault="00215F1A" w:rsidP="00215F1A">
            <w:pPr>
              <w:rPr>
                <w:rFonts w:ascii="Arial Narrow" w:hAnsi="Arial Narrow" w:cs="Arial"/>
                <w:bCs/>
                <w:szCs w:val="22"/>
              </w:rPr>
            </w:pPr>
            <w:r w:rsidRPr="00215F1A">
              <w:rPr>
                <w:rFonts w:ascii="Arial Narrow" w:hAnsi="Arial Narrow" w:cs="Arial"/>
                <w:bCs/>
                <w:szCs w:val="22"/>
              </w:rPr>
              <w:t>Datum za postavitev vprašanj</w:t>
            </w:r>
            <w:r>
              <w:rPr>
                <w:rFonts w:ascii="Arial Narrow" w:hAnsi="Arial Narrow" w:cs="Arial"/>
                <w:bCs/>
                <w:szCs w:val="22"/>
              </w:rPr>
              <w:t xml:space="preserve">                                 </w:t>
            </w:r>
            <w:r w:rsidRPr="00215F1A">
              <w:rPr>
                <w:rFonts w:ascii="Arial Narrow" w:hAnsi="Arial Narrow" w:cs="Arial"/>
                <w:bCs/>
                <w:color w:val="FF0000"/>
                <w:szCs w:val="22"/>
              </w:rPr>
              <w:t xml:space="preserve">15.12.2023 </w:t>
            </w:r>
            <w:r w:rsidRPr="00215F1A">
              <w:rPr>
                <w:rFonts w:ascii="Arial Narrow" w:hAnsi="Arial Narrow" w:cs="Arial"/>
                <w:bCs/>
                <w:szCs w:val="22"/>
              </w:rPr>
              <w:t>do 9</w:t>
            </w:r>
            <w:r>
              <w:rPr>
                <w:rFonts w:ascii="Arial Narrow" w:hAnsi="Arial Narrow" w:cs="Arial"/>
                <w:bCs/>
                <w:szCs w:val="22"/>
              </w:rPr>
              <w:t>:</w:t>
            </w:r>
            <w:r w:rsidRPr="00215F1A">
              <w:rPr>
                <w:rFonts w:ascii="Arial Narrow" w:hAnsi="Arial Narrow" w:cs="Arial"/>
                <w:bCs/>
                <w:szCs w:val="22"/>
              </w:rPr>
              <w:t>00</w:t>
            </w:r>
          </w:p>
        </w:tc>
      </w:tr>
      <w:tr w:rsidR="00215F1A" w:rsidRPr="006F447C" w14:paraId="55ADB92E" w14:textId="77777777" w:rsidTr="00215F1A">
        <w:trPr>
          <w:cantSplit/>
          <w:trHeight w:val="404"/>
          <w:jc w:val="center"/>
        </w:trPr>
        <w:tc>
          <w:tcPr>
            <w:tcW w:w="496" w:type="dxa"/>
            <w:tcBorders>
              <w:top w:val="single" w:sz="4" w:space="0" w:color="auto"/>
              <w:bottom w:val="single" w:sz="4" w:space="0" w:color="auto"/>
            </w:tcBorders>
            <w:vAlign w:val="center"/>
          </w:tcPr>
          <w:p w14:paraId="268F2DFD" w14:textId="6D8019C3"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4.</w:t>
            </w:r>
          </w:p>
        </w:tc>
        <w:tc>
          <w:tcPr>
            <w:tcW w:w="775" w:type="dxa"/>
            <w:tcBorders>
              <w:top w:val="single" w:sz="4" w:space="0" w:color="auto"/>
              <w:bottom w:val="single" w:sz="4" w:space="0" w:color="auto"/>
            </w:tcBorders>
            <w:vAlign w:val="center"/>
          </w:tcPr>
          <w:p w14:paraId="5DE40B97" w14:textId="66694978"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1</w:t>
            </w:r>
          </w:p>
        </w:tc>
        <w:tc>
          <w:tcPr>
            <w:tcW w:w="851" w:type="dxa"/>
            <w:tcBorders>
              <w:top w:val="single" w:sz="4" w:space="0" w:color="auto"/>
              <w:bottom w:val="single" w:sz="4" w:space="0" w:color="auto"/>
            </w:tcBorders>
            <w:vAlign w:val="center"/>
          </w:tcPr>
          <w:p w14:paraId="109D810A" w14:textId="3D95C374" w:rsidR="00215F1A" w:rsidRDefault="00215F1A" w:rsidP="00215F1A">
            <w:pPr>
              <w:spacing w:before="40" w:after="40" w:line="240" w:lineRule="auto"/>
              <w:jc w:val="center"/>
              <w:rPr>
                <w:rFonts w:ascii="Arial Narrow" w:hAnsi="Arial Narrow" w:cs="Arial"/>
                <w:szCs w:val="22"/>
              </w:rPr>
            </w:pPr>
            <w:r>
              <w:rPr>
                <w:rFonts w:ascii="Arial Narrow" w:hAnsi="Arial Narrow" w:cs="Arial"/>
                <w:szCs w:val="22"/>
              </w:rPr>
              <w:t>1.9</w:t>
            </w:r>
          </w:p>
        </w:tc>
        <w:tc>
          <w:tcPr>
            <w:tcW w:w="708" w:type="dxa"/>
            <w:tcBorders>
              <w:top w:val="single" w:sz="4" w:space="0" w:color="auto"/>
              <w:bottom w:val="single" w:sz="4" w:space="0" w:color="auto"/>
            </w:tcBorders>
            <w:vAlign w:val="center"/>
          </w:tcPr>
          <w:p w14:paraId="056C26AA" w14:textId="3578063E" w:rsidR="00215F1A" w:rsidRDefault="00215F1A" w:rsidP="00215F1A">
            <w:pPr>
              <w:spacing w:before="40" w:after="40" w:line="240" w:lineRule="auto"/>
              <w:jc w:val="center"/>
              <w:rPr>
                <w:rFonts w:ascii="Arial Narrow" w:hAnsi="Arial Narrow" w:cs="Arial"/>
                <w:spacing w:val="-3"/>
                <w:szCs w:val="22"/>
              </w:rPr>
            </w:pPr>
            <w:r>
              <w:rPr>
                <w:rFonts w:ascii="Arial Narrow" w:hAnsi="Arial Narrow" w:cs="Arial"/>
                <w:spacing w:val="-3"/>
                <w:szCs w:val="22"/>
              </w:rPr>
              <w:t>2</w:t>
            </w:r>
          </w:p>
        </w:tc>
        <w:tc>
          <w:tcPr>
            <w:tcW w:w="5812" w:type="dxa"/>
            <w:tcBorders>
              <w:top w:val="single" w:sz="4" w:space="0" w:color="auto"/>
              <w:bottom w:val="single" w:sz="4" w:space="0" w:color="auto"/>
            </w:tcBorders>
          </w:tcPr>
          <w:p w14:paraId="21140CEB" w14:textId="76ACC87B" w:rsidR="00215F1A" w:rsidRPr="00163A35" w:rsidRDefault="00215F1A" w:rsidP="00215F1A">
            <w:pPr>
              <w:rPr>
                <w:rFonts w:ascii="Arial Narrow" w:hAnsi="Arial Narrow" w:cs="Arial"/>
                <w:bCs/>
                <w:szCs w:val="22"/>
              </w:rPr>
            </w:pPr>
            <w:r w:rsidRPr="00215F1A">
              <w:rPr>
                <w:rFonts w:ascii="Arial Narrow" w:hAnsi="Arial Narrow" w:cs="Arial"/>
                <w:bCs/>
                <w:szCs w:val="22"/>
              </w:rPr>
              <w:t xml:space="preserve">Datum in čas odpiranja prijav </w:t>
            </w:r>
            <w:r>
              <w:rPr>
                <w:rFonts w:ascii="Arial Narrow" w:hAnsi="Arial Narrow" w:cs="Arial"/>
                <w:bCs/>
                <w:szCs w:val="22"/>
              </w:rPr>
              <w:t xml:space="preserve">                                  </w:t>
            </w:r>
            <w:r w:rsidRPr="00215F1A">
              <w:rPr>
                <w:rFonts w:ascii="Arial Narrow" w:hAnsi="Arial Narrow" w:cs="Arial"/>
                <w:bCs/>
                <w:szCs w:val="22"/>
              </w:rPr>
              <w:t>4.1.2024 ob 15.00h</w:t>
            </w:r>
          </w:p>
        </w:tc>
        <w:tc>
          <w:tcPr>
            <w:tcW w:w="5812" w:type="dxa"/>
            <w:tcBorders>
              <w:top w:val="single" w:sz="4" w:space="0" w:color="auto"/>
              <w:bottom w:val="single" w:sz="4" w:space="0" w:color="auto"/>
            </w:tcBorders>
          </w:tcPr>
          <w:p w14:paraId="19405FF3" w14:textId="2FA78ADE" w:rsidR="00215F1A" w:rsidRPr="00163A35" w:rsidRDefault="00215F1A" w:rsidP="00215F1A">
            <w:pPr>
              <w:rPr>
                <w:rFonts w:ascii="Arial Narrow" w:hAnsi="Arial Narrow" w:cs="Arial"/>
                <w:bCs/>
                <w:szCs w:val="22"/>
              </w:rPr>
            </w:pPr>
            <w:r w:rsidRPr="00215F1A">
              <w:rPr>
                <w:rFonts w:ascii="Arial Narrow" w:hAnsi="Arial Narrow" w:cs="Arial"/>
                <w:bCs/>
                <w:szCs w:val="22"/>
              </w:rPr>
              <w:t xml:space="preserve">Datum in čas odpiranja prijav </w:t>
            </w:r>
            <w:r>
              <w:rPr>
                <w:rFonts w:ascii="Arial Narrow" w:hAnsi="Arial Narrow" w:cs="Arial"/>
                <w:bCs/>
                <w:szCs w:val="22"/>
              </w:rPr>
              <w:t xml:space="preserve">                                 </w:t>
            </w:r>
            <w:r w:rsidRPr="00215F1A">
              <w:rPr>
                <w:rFonts w:ascii="Arial Narrow" w:hAnsi="Arial Narrow" w:cs="Arial"/>
                <w:bCs/>
                <w:color w:val="FF0000"/>
                <w:szCs w:val="22"/>
              </w:rPr>
              <w:t xml:space="preserve">24.1.2024 </w:t>
            </w:r>
            <w:r w:rsidRPr="00215F1A">
              <w:rPr>
                <w:rFonts w:ascii="Arial Narrow" w:hAnsi="Arial Narrow" w:cs="Arial"/>
                <w:bCs/>
                <w:szCs w:val="22"/>
              </w:rPr>
              <w:t>ob 15</w:t>
            </w:r>
            <w:r>
              <w:rPr>
                <w:rFonts w:ascii="Arial Narrow" w:hAnsi="Arial Narrow" w:cs="Arial"/>
                <w:bCs/>
                <w:szCs w:val="22"/>
              </w:rPr>
              <w:t>:</w:t>
            </w:r>
            <w:r w:rsidRPr="00215F1A">
              <w:rPr>
                <w:rFonts w:ascii="Arial Narrow" w:hAnsi="Arial Narrow" w:cs="Arial"/>
                <w:bCs/>
                <w:szCs w:val="22"/>
              </w:rPr>
              <w:t>00</w:t>
            </w:r>
          </w:p>
        </w:tc>
      </w:tr>
      <w:tr w:rsidR="008543FA" w:rsidRPr="006F447C" w14:paraId="3E254B76" w14:textId="77777777" w:rsidTr="002D4A79">
        <w:trPr>
          <w:cantSplit/>
          <w:trHeight w:val="424"/>
          <w:jc w:val="center"/>
        </w:trPr>
        <w:tc>
          <w:tcPr>
            <w:tcW w:w="496" w:type="dxa"/>
            <w:tcBorders>
              <w:top w:val="single" w:sz="4" w:space="0" w:color="auto"/>
              <w:bottom w:val="single" w:sz="4" w:space="0" w:color="auto"/>
            </w:tcBorders>
            <w:vAlign w:val="center"/>
          </w:tcPr>
          <w:p w14:paraId="06ED9A9A" w14:textId="649B1F96" w:rsidR="008543FA" w:rsidRPr="00372ACC" w:rsidRDefault="00215F1A" w:rsidP="008543FA">
            <w:pPr>
              <w:spacing w:before="40" w:after="40" w:line="240" w:lineRule="auto"/>
              <w:jc w:val="center"/>
              <w:rPr>
                <w:rFonts w:ascii="Arial Narrow" w:hAnsi="Arial Narrow" w:cs="Arial"/>
                <w:szCs w:val="22"/>
              </w:rPr>
            </w:pPr>
            <w:r w:rsidRPr="00372ACC">
              <w:rPr>
                <w:rFonts w:ascii="Arial Narrow" w:hAnsi="Arial Narrow" w:cs="Arial"/>
                <w:szCs w:val="22"/>
              </w:rPr>
              <w:lastRenderedPageBreak/>
              <w:t>3</w:t>
            </w:r>
            <w:r w:rsidR="008543FA" w:rsidRPr="00372ACC">
              <w:rPr>
                <w:rFonts w:ascii="Arial Narrow" w:hAnsi="Arial Narrow" w:cs="Arial"/>
                <w:szCs w:val="22"/>
              </w:rPr>
              <w:t>.</w:t>
            </w:r>
          </w:p>
        </w:tc>
        <w:tc>
          <w:tcPr>
            <w:tcW w:w="775" w:type="dxa"/>
            <w:tcBorders>
              <w:top w:val="single" w:sz="4" w:space="0" w:color="auto"/>
              <w:bottom w:val="single" w:sz="4" w:space="0" w:color="auto"/>
            </w:tcBorders>
            <w:vAlign w:val="center"/>
          </w:tcPr>
          <w:p w14:paraId="6450AEA1" w14:textId="06694D14" w:rsidR="008543FA" w:rsidRPr="00372ACC" w:rsidRDefault="008543FA" w:rsidP="008543FA">
            <w:pPr>
              <w:spacing w:before="40" w:after="40" w:line="240" w:lineRule="auto"/>
              <w:jc w:val="center"/>
              <w:rPr>
                <w:rFonts w:ascii="Arial Narrow" w:hAnsi="Arial Narrow" w:cs="Arial"/>
                <w:szCs w:val="22"/>
              </w:rPr>
            </w:pPr>
            <w:r w:rsidRPr="00372ACC">
              <w:rPr>
                <w:rFonts w:ascii="Arial Narrow" w:hAnsi="Arial Narrow" w:cs="Arial"/>
                <w:szCs w:val="22"/>
              </w:rPr>
              <w:t>1</w:t>
            </w:r>
          </w:p>
        </w:tc>
        <w:tc>
          <w:tcPr>
            <w:tcW w:w="851" w:type="dxa"/>
            <w:tcBorders>
              <w:top w:val="single" w:sz="4" w:space="0" w:color="auto"/>
              <w:bottom w:val="single" w:sz="4" w:space="0" w:color="auto"/>
            </w:tcBorders>
            <w:vAlign w:val="center"/>
          </w:tcPr>
          <w:p w14:paraId="06484888" w14:textId="3F294488" w:rsidR="008543FA" w:rsidRPr="00372ACC" w:rsidRDefault="00163A35" w:rsidP="008543FA">
            <w:pPr>
              <w:spacing w:before="40" w:after="40" w:line="240" w:lineRule="auto"/>
              <w:jc w:val="center"/>
              <w:rPr>
                <w:rFonts w:ascii="Arial Narrow" w:hAnsi="Arial Narrow" w:cs="Arial"/>
                <w:szCs w:val="22"/>
              </w:rPr>
            </w:pPr>
            <w:r w:rsidRPr="00372ACC">
              <w:rPr>
                <w:rFonts w:ascii="Arial Narrow" w:hAnsi="Arial Narrow" w:cs="Arial"/>
                <w:szCs w:val="22"/>
              </w:rPr>
              <w:t>4.2.2</w:t>
            </w:r>
          </w:p>
        </w:tc>
        <w:tc>
          <w:tcPr>
            <w:tcW w:w="708" w:type="dxa"/>
            <w:tcBorders>
              <w:top w:val="single" w:sz="4" w:space="0" w:color="auto"/>
              <w:bottom w:val="single" w:sz="4" w:space="0" w:color="auto"/>
            </w:tcBorders>
            <w:vAlign w:val="center"/>
          </w:tcPr>
          <w:p w14:paraId="1E134E6B" w14:textId="5C4AD327" w:rsidR="008543FA" w:rsidRPr="00372ACC" w:rsidRDefault="00163A35" w:rsidP="008543FA">
            <w:pPr>
              <w:spacing w:before="40" w:after="40" w:line="240" w:lineRule="auto"/>
              <w:jc w:val="center"/>
              <w:rPr>
                <w:rFonts w:ascii="Arial Narrow" w:hAnsi="Arial Narrow" w:cs="Arial"/>
                <w:spacing w:val="-3"/>
                <w:szCs w:val="22"/>
              </w:rPr>
            </w:pPr>
            <w:r w:rsidRPr="00372ACC">
              <w:rPr>
                <w:rFonts w:ascii="Arial Narrow" w:hAnsi="Arial Narrow" w:cs="Arial"/>
                <w:spacing w:val="-3"/>
                <w:szCs w:val="22"/>
              </w:rPr>
              <w:t>13</w:t>
            </w:r>
          </w:p>
        </w:tc>
        <w:tc>
          <w:tcPr>
            <w:tcW w:w="5812" w:type="dxa"/>
            <w:tcBorders>
              <w:top w:val="single" w:sz="4" w:space="0" w:color="auto"/>
              <w:bottom w:val="single" w:sz="4" w:space="0" w:color="auto"/>
            </w:tcBorders>
          </w:tcPr>
          <w:p w14:paraId="78962E34" w14:textId="4B7E8254" w:rsidR="00163A35" w:rsidRPr="00372ACC" w:rsidRDefault="00163A35" w:rsidP="00163A35">
            <w:pPr>
              <w:spacing w:line="240" w:lineRule="exact"/>
              <w:rPr>
                <w:rFonts w:ascii="Arial Narrow" w:hAnsi="Arial Narrow" w:cs="Arial"/>
                <w:szCs w:val="22"/>
                <w:u w:val="single"/>
              </w:rPr>
            </w:pPr>
            <w:r w:rsidRPr="00372ACC">
              <w:rPr>
                <w:rFonts w:ascii="Arial Narrow" w:hAnsi="Arial Narrow" w:cs="Arial"/>
                <w:szCs w:val="22"/>
                <w:u w:val="single"/>
              </w:rPr>
              <w:t>Proizvajalec</w:t>
            </w:r>
          </w:p>
          <w:p w14:paraId="6A28CC97" w14:textId="2D462F6D" w:rsidR="00163A35" w:rsidRPr="00372ACC" w:rsidRDefault="00163A35" w:rsidP="00163A35">
            <w:pPr>
              <w:spacing w:line="240" w:lineRule="exact"/>
              <w:rPr>
                <w:rFonts w:ascii="Arial Narrow" w:hAnsi="Arial Narrow" w:cs="Arial"/>
                <w:szCs w:val="22"/>
              </w:rPr>
            </w:pPr>
            <w:r w:rsidRPr="00372ACC">
              <w:rPr>
                <w:rFonts w:ascii="Arial Narrow" w:hAnsi="Arial Narrow" w:cs="Arial"/>
                <w:szCs w:val="22"/>
              </w:rPr>
              <w:t>Ponudnik mora predložiti reference proizvajalca sekundarne opreme:</w:t>
            </w:r>
          </w:p>
          <w:p w14:paraId="3A3DA648" w14:textId="77777777" w:rsidR="00163A35" w:rsidRPr="00372ACC" w:rsidRDefault="00163A35" w:rsidP="00163A35">
            <w:pPr>
              <w:spacing w:line="240" w:lineRule="exact"/>
              <w:jc w:val="both"/>
              <w:rPr>
                <w:rFonts w:ascii="Arial Narrow" w:hAnsi="Arial Narrow" w:cs="Arial"/>
                <w:szCs w:val="22"/>
              </w:rPr>
            </w:pPr>
            <w:r w:rsidRPr="00372ACC">
              <w:rPr>
                <w:rFonts w:ascii="Arial Narrow" w:hAnsi="Arial Narrow" w:cs="Arial"/>
                <w:szCs w:val="22"/>
              </w:rPr>
              <w:t xml:space="preserve">Proizvajalec sekundarne opreme mora z izpolnitvijo in predložitvijo </w:t>
            </w:r>
            <w:r w:rsidRPr="00372ACC">
              <w:rPr>
                <w:rFonts w:ascii="Arial Narrow" w:hAnsi="Arial Narrow" w:cs="Arial"/>
                <w:b/>
                <w:bCs/>
                <w:szCs w:val="22"/>
              </w:rPr>
              <w:t>seznama referenc</w:t>
            </w:r>
            <w:r w:rsidRPr="00372ACC">
              <w:rPr>
                <w:rFonts w:ascii="Arial Narrow" w:hAnsi="Arial Narrow" w:cs="Arial"/>
                <w:szCs w:val="22"/>
              </w:rPr>
              <w:t xml:space="preserve"> izkazati, da je v letih 2018, 2019, 2020, 2021 in 2022, na območju EU ali EFTA letno proizvedel vsaj 100 numeričnih naprav za zaščito in vodenje posameznega tipa (računalnik polja, distančna zaščita voda, diferenčna zaščita voda, diferenčno distančna zaščita voda, diferenčno distančna zaščita transformatorja, nadtokovna in zemljostična zaščita, zaščita zbiralk), ki jih ponudnik ponuja v tem javnem naročilu. Iz referenčne liste morajo biti razvidni najmanj naslednji podatki:</w:t>
            </w:r>
          </w:p>
          <w:p w14:paraId="6A20E16F" w14:textId="77777777" w:rsidR="00163A35" w:rsidRPr="00372ACC" w:rsidRDefault="00163A35" w:rsidP="00163A35">
            <w:pPr>
              <w:numPr>
                <w:ilvl w:val="0"/>
                <w:numId w:val="42"/>
              </w:numPr>
              <w:spacing w:line="240" w:lineRule="exact"/>
              <w:rPr>
                <w:rFonts w:ascii="Arial Narrow" w:hAnsi="Arial Narrow" w:cs="Arial"/>
                <w:szCs w:val="22"/>
              </w:rPr>
            </w:pPr>
            <w:r w:rsidRPr="00372ACC">
              <w:rPr>
                <w:rFonts w:ascii="Arial Narrow" w:hAnsi="Arial Narrow" w:cs="Arial"/>
                <w:szCs w:val="22"/>
              </w:rPr>
              <w:t>dobavljeni tip opreme,</w:t>
            </w:r>
          </w:p>
          <w:p w14:paraId="0A7551E5" w14:textId="77777777" w:rsidR="00163A35" w:rsidRPr="00372ACC" w:rsidRDefault="00163A35" w:rsidP="00163A35">
            <w:pPr>
              <w:numPr>
                <w:ilvl w:val="0"/>
                <w:numId w:val="42"/>
              </w:numPr>
              <w:spacing w:line="240" w:lineRule="exact"/>
              <w:rPr>
                <w:rFonts w:ascii="Arial Narrow" w:hAnsi="Arial Narrow" w:cs="Arial"/>
                <w:szCs w:val="22"/>
              </w:rPr>
            </w:pPr>
            <w:r w:rsidRPr="00372ACC">
              <w:rPr>
                <w:rFonts w:ascii="Arial Narrow" w:hAnsi="Arial Narrow" w:cs="Arial"/>
                <w:szCs w:val="22"/>
              </w:rPr>
              <w:t>končni kupec in leto dobave,</w:t>
            </w:r>
          </w:p>
          <w:p w14:paraId="51D36740" w14:textId="77777777" w:rsidR="00163A35" w:rsidRPr="00372ACC" w:rsidRDefault="00163A35" w:rsidP="00163A35">
            <w:pPr>
              <w:numPr>
                <w:ilvl w:val="0"/>
                <w:numId w:val="42"/>
              </w:numPr>
              <w:spacing w:line="240" w:lineRule="exact"/>
              <w:rPr>
                <w:rFonts w:ascii="Arial Narrow" w:hAnsi="Arial Narrow" w:cs="Arial"/>
                <w:szCs w:val="22"/>
              </w:rPr>
            </w:pPr>
            <w:r w:rsidRPr="00372ACC">
              <w:rPr>
                <w:rFonts w:ascii="Arial Narrow" w:hAnsi="Arial Narrow" w:cs="Arial"/>
                <w:szCs w:val="22"/>
              </w:rPr>
              <w:t>število posamezne opreme.</w:t>
            </w:r>
          </w:p>
          <w:p w14:paraId="65B41D82" w14:textId="076C323B" w:rsidR="008543FA" w:rsidRPr="00372ACC" w:rsidRDefault="00163A35" w:rsidP="00163A35">
            <w:pPr>
              <w:spacing w:line="240" w:lineRule="exact"/>
              <w:jc w:val="both"/>
              <w:rPr>
                <w:rFonts w:ascii="Arial Narrow" w:hAnsi="Arial Narrow" w:cs="Arial"/>
                <w:szCs w:val="22"/>
              </w:rPr>
            </w:pPr>
            <w:r w:rsidRPr="00372ACC">
              <w:rPr>
                <w:rFonts w:ascii="Arial Narrow" w:hAnsi="Arial Narrow" w:cs="Arial"/>
                <w:szCs w:val="22"/>
              </w:rPr>
              <w:t xml:space="preserve">Zahtevane reference za proizvajalca se bodo upoštevale le za opremo, ki je vgrajena v objekte referenčnega naročnika in uspešno obratuje. </w:t>
            </w:r>
          </w:p>
        </w:tc>
        <w:tc>
          <w:tcPr>
            <w:tcW w:w="5812" w:type="dxa"/>
            <w:tcBorders>
              <w:top w:val="single" w:sz="4" w:space="0" w:color="auto"/>
              <w:bottom w:val="single" w:sz="4" w:space="0" w:color="auto"/>
            </w:tcBorders>
          </w:tcPr>
          <w:p w14:paraId="7EB778D5" w14:textId="77777777" w:rsidR="002D4A79" w:rsidRPr="00372ACC" w:rsidRDefault="002D4A79" w:rsidP="002D4A79">
            <w:pPr>
              <w:spacing w:line="240" w:lineRule="exact"/>
              <w:rPr>
                <w:rFonts w:ascii="Arial Narrow" w:hAnsi="Arial Narrow" w:cs="Arial"/>
                <w:szCs w:val="22"/>
                <w:u w:val="single"/>
              </w:rPr>
            </w:pPr>
            <w:r w:rsidRPr="00372ACC">
              <w:rPr>
                <w:rFonts w:ascii="Arial Narrow" w:hAnsi="Arial Narrow" w:cs="Arial"/>
                <w:szCs w:val="22"/>
                <w:u w:val="single"/>
              </w:rPr>
              <w:t>Proizvajalec</w:t>
            </w:r>
          </w:p>
          <w:p w14:paraId="5FA38E38" w14:textId="77777777" w:rsidR="002D4A79" w:rsidRPr="00372ACC" w:rsidRDefault="002D4A79" w:rsidP="002D4A79">
            <w:pPr>
              <w:spacing w:line="240" w:lineRule="exact"/>
              <w:rPr>
                <w:rFonts w:ascii="Arial Narrow" w:hAnsi="Arial Narrow" w:cs="Arial"/>
                <w:szCs w:val="22"/>
              </w:rPr>
            </w:pPr>
            <w:r w:rsidRPr="00372ACC">
              <w:rPr>
                <w:rFonts w:ascii="Arial Narrow" w:hAnsi="Arial Narrow" w:cs="Arial"/>
                <w:szCs w:val="22"/>
              </w:rPr>
              <w:t>Ponudnik mora predložiti reference proizvajalca sekundarne opreme:</w:t>
            </w:r>
          </w:p>
          <w:p w14:paraId="2093EA83" w14:textId="7C8FDC88" w:rsidR="002D4A79" w:rsidRPr="00372ACC" w:rsidRDefault="002D4A79" w:rsidP="002D4A79">
            <w:pPr>
              <w:spacing w:line="240" w:lineRule="exact"/>
              <w:jc w:val="both"/>
              <w:rPr>
                <w:rFonts w:ascii="Arial Narrow" w:hAnsi="Arial Narrow" w:cs="Arial"/>
                <w:szCs w:val="22"/>
              </w:rPr>
            </w:pPr>
            <w:r w:rsidRPr="00372ACC">
              <w:rPr>
                <w:rFonts w:ascii="Arial Narrow" w:hAnsi="Arial Narrow" w:cs="Arial"/>
                <w:szCs w:val="22"/>
              </w:rPr>
              <w:t xml:space="preserve">Proizvajalec sekundarne opreme mora z izpolnitvijo in predložitvijo </w:t>
            </w:r>
            <w:r w:rsidRPr="00372ACC">
              <w:rPr>
                <w:rFonts w:ascii="Arial Narrow" w:hAnsi="Arial Narrow" w:cs="Arial"/>
                <w:b/>
                <w:bCs/>
                <w:szCs w:val="22"/>
              </w:rPr>
              <w:t>seznama referenc</w:t>
            </w:r>
            <w:r w:rsidRPr="00372ACC">
              <w:rPr>
                <w:rFonts w:ascii="Arial Narrow" w:hAnsi="Arial Narrow" w:cs="Arial"/>
                <w:szCs w:val="22"/>
              </w:rPr>
              <w:t xml:space="preserve"> izkazati, da je v letih 2018, 2019, 2020, 2021 in 2022, na območju EU ali EFTA letno proizvedel vsaj 100 numeričnih naprav za zaščito in vodenje posameznega tipa (računalnik polja, distančna zaščita voda, diferenčna zaščita voda, diferenčno distančna zaščita voda, diferenčno distančna zaščita transformatorja, nadtokovna in zemljostična zaščita, zaščita zbiralk</w:t>
            </w:r>
            <w:r w:rsidR="00372ACC" w:rsidRPr="00372ACC">
              <w:rPr>
                <w:rFonts w:ascii="Arial Narrow" w:hAnsi="Arial Narrow" w:cs="Arial"/>
                <w:szCs w:val="22"/>
              </w:rPr>
              <w:t xml:space="preserve">, </w:t>
            </w:r>
            <w:r w:rsidR="00372ACC" w:rsidRPr="00372ACC">
              <w:rPr>
                <w:rFonts w:ascii="Arial Narrow" w:hAnsi="Arial Narrow" w:cs="Arial"/>
                <w:color w:val="FF0000"/>
                <w:szCs w:val="22"/>
              </w:rPr>
              <w:t>mrežna stikala, števci električne energije, merilniki kakovosti električne energije, merilniki fazorjev PMU, oprema za sinhronizacijo točnega časa, varnostni komunikacijski vmesnik, programska oprema komunikacijskega računalnika, programska oprema SCADA računalnika</w:t>
            </w:r>
            <w:r w:rsidRPr="00372ACC">
              <w:rPr>
                <w:rFonts w:ascii="Arial Narrow" w:hAnsi="Arial Narrow" w:cs="Arial"/>
                <w:szCs w:val="22"/>
              </w:rPr>
              <w:t>), ki jih ponudnik ponuja v tem javnem naročilu. Iz referenčne liste morajo biti razvidni najmanj naslednji podatki:</w:t>
            </w:r>
          </w:p>
          <w:p w14:paraId="65987A34" w14:textId="77777777" w:rsidR="002D4A79" w:rsidRPr="00372ACC" w:rsidRDefault="002D4A79" w:rsidP="002D4A79">
            <w:pPr>
              <w:numPr>
                <w:ilvl w:val="0"/>
                <w:numId w:val="42"/>
              </w:numPr>
              <w:spacing w:line="240" w:lineRule="exact"/>
              <w:rPr>
                <w:rFonts w:ascii="Arial Narrow" w:hAnsi="Arial Narrow" w:cs="Arial"/>
                <w:szCs w:val="22"/>
              </w:rPr>
            </w:pPr>
            <w:r w:rsidRPr="00372ACC">
              <w:rPr>
                <w:rFonts w:ascii="Arial Narrow" w:hAnsi="Arial Narrow" w:cs="Arial"/>
                <w:szCs w:val="22"/>
              </w:rPr>
              <w:t>dobavljeni tip opreme,</w:t>
            </w:r>
          </w:p>
          <w:p w14:paraId="25951C32" w14:textId="77777777" w:rsidR="002D4A79" w:rsidRPr="00372ACC" w:rsidRDefault="002D4A79" w:rsidP="002D4A79">
            <w:pPr>
              <w:numPr>
                <w:ilvl w:val="0"/>
                <w:numId w:val="42"/>
              </w:numPr>
              <w:spacing w:line="240" w:lineRule="exact"/>
              <w:rPr>
                <w:rFonts w:ascii="Arial Narrow" w:hAnsi="Arial Narrow" w:cs="Arial"/>
                <w:szCs w:val="22"/>
              </w:rPr>
            </w:pPr>
            <w:r w:rsidRPr="00372ACC">
              <w:rPr>
                <w:rFonts w:ascii="Arial Narrow" w:hAnsi="Arial Narrow" w:cs="Arial"/>
                <w:szCs w:val="22"/>
              </w:rPr>
              <w:t>končni kupec in leto dobave,</w:t>
            </w:r>
          </w:p>
          <w:p w14:paraId="646774F1" w14:textId="77777777" w:rsidR="002D4A79" w:rsidRPr="00372ACC" w:rsidRDefault="002D4A79" w:rsidP="002D4A79">
            <w:pPr>
              <w:numPr>
                <w:ilvl w:val="0"/>
                <w:numId w:val="42"/>
              </w:numPr>
              <w:spacing w:line="240" w:lineRule="exact"/>
              <w:rPr>
                <w:rFonts w:ascii="Arial Narrow" w:hAnsi="Arial Narrow" w:cs="Arial"/>
                <w:szCs w:val="22"/>
              </w:rPr>
            </w:pPr>
            <w:r w:rsidRPr="00372ACC">
              <w:rPr>
                <w:rFonts w:ascii="Arial Narrow" w:hAnsi="Arial Narrow" w:cs="Arial"/>
                <w:szCs w:val="22"/>
              </w:rPr>
              <w:t>število posamezne opreme.</w:t>
            </w:r>
          </w:p>
          <w:p w14:paraId="49DCFEBC" w14:textId="6FFE2607" w:rsidR="008543FA" w:rsidRPr="006F447C" w:rsidRDefault="002D4A79" w:rsidP="002D4A79">
            <w:pPr>
              <w:spacing w:before="40" w:after="40"/>
              <w:rPr>
                <w:rFonts w:ascii="Arial Narrow" w:hAnsi="Arial Narrow" w:cs="Arial"/>
                <w:szCs w:val="22"/>
              </w:rPr>
            </w:pPr>
            <w:r w:rsidRPr="00372ACC">
              <w:rPr>
                <w:rFonts w:ascii="Arial Narrow" w:hAnsi="Arial Narrow" w:cs="Arial"/>
                <w:szCs w:val="22"/>
              </w:rPr>
              <w:t>Zahtevane reference za proizvajalca se bodo upoštevale le za opremo, ki je vgrajena v objekte referenčnega naročnika in uspešno obratuje.</w:t>
            </w:r>
          </w:p>
        </w:tc>
      </w:tr>
    </w:tbl>
    <w:p w14:paraId="5B023307" w14:textId="70BB51C5" w:rsidR="00452F48" w:rsidRDefault="00452F48" w:rsidP="00983888">
      <w:pPr>
        <w:pStyle w:val="Standard24pt"/>
        <w:tabs>
          <w:tab w:val="clear" w:pos="1425"/>
          <w:tab w:val="left" w:pos="2481"/>
          <w:tab w:val="left" w:pos="7068"/>
        </w:tabs>
        <w:ind w:left="0"/>
        <w:jc w:val="left"/>
        <w:rPr>
          <w:lang w:val="sl-SI"/>
        </w:rPr>
      </w:pPr>
    </w:p>
    <w:p w14:paraId="516F265C" w14:textId="77777777" w:rsidR="006B0B4F" w:rsidRDefault="006B0B4F" w:rsidP="00983888">
      <w:pPr>
        <w:pStyle w:val="Standard24pt"/>
        <w:tabs>
          <w:tab w:val="clear" w:pos="1425"/>
          <w:tab w:val="left" w:pos="2481"/>
          <w:tab w:val="left" w:pos="7068"/>
        </w:tabs>
        <w:ind w:left="0"/>
        <w:jc w:val="left"/>
        <w:rPr>
          <w:lang w:val="sl-SI"/>
        </w:rPr>
      </w:pPr>
    </w:p>
    <w:p w14:paraId="1A4A4737" w14:textId="77777777" w:rsidR="006B0B4F" w:rsidRDefault="006B0B4F" w:rsidP="006B0B4F">
      <w:pPr>
        <w:autoSpaceDE w:val="0"/>
        <w:autoSpaceDN w:val="0"/>
        <w:adjustRightInd w:val="0"/>
        <w:ind w:left="11199"/>
        <w:rPr>
          <w:rFonts w:ascii="Arial Narrow" w:eastAsia="Calibri" w:hAnsi="Arial Narrow" w:cs="Arial"/>
          <w:szCs w:val="22"/>
        </w:rPr>
      </w:pPr>
    </w:p>
    <w:p w14:paraId="057E152A" w14:textId="77777777" w:rsidR="006B0B4F" w:rsidRDefault="006B0B4F" w:rsidP="006B0B4F">
      <w:pPr>
        <w:autoSpaceDE w:val="0"/>
        <w:autoSpaceDN w:val="0"/>
        <w:adjustRightInd w:val="0"/>
        <w:ind w:left="11199"/>
        <w:rPr>
          <w:rFonts w:ascii="Arial Narrow" w:eastAsia="Calibri" w:hAnsi="Arial Narrow" w:cs="Arial"/>
          <w:szCs w:val="22"/>
        </w:rPr>
      </w:pPr>
    </w:p>
    <w:p w14:paraId="4E8FFA49" w14:textId="77777777" w:rsidR="006B0B4F" w:rsidRPr="006B0B4F" w:rsidRDefault="006B0B4F" w:rsidP="006B0B4F">
      <w:pPr>
        <w:pStyle w:val="Standard24pt"/>
        <w:tabs>
          <w:tab w:val="clear" w:pos="1425"/>
          <w:tab w:val="left" w:pos="2481"/>
          <w:tab w:val="left" w:pos="7068"/>
        </w:tabs>
        <w:ind w:left="0"/>
        <w:jc w:val="left"/>
        <w:rPr>
          <w:rFonts w:ascii="Arial Narrow" w:hAnsi="Arial Narrow"/>
          <w:lang w:val="sl-SI"/>
        </w:rPr>
      </w:pPr>
      <w:r w:rsidRPr="006B0B4F">
        <w:rPr>
          <w:rFonts w:ascii="Arial Narrow" w:hAnsi="Arial Narrow"/>
          <w:lang w:val="sl-SI"/>
        </w:rPr>
        <w:t>Priloge:</w:t>
      </w:r>
    </w:p>
    <w:p w14:paraId="04819FBC" w14:textId="1FEA2B5F" w:rsidR="006B0B4F" w:rsidRPr="006B0B4F" w:rsidRDefault="006B0B4F" w:rsidP="006B0B4F">
      <w:pPr>
        <w:pStyle w:val="Standard24pt"/>
        <w:tabs>
          <w:tab w:val="clear" w:pos="1425"/>
          <w:tab w:val="left" w:pos="2481"/>
          <w:tab w:val="left" w:pos="7068"/>
        </w:tabs>
        <w:ind w:left="0"/>
        <w:jc w:val="left"/>
        <w:rPr>
          <w:rFonts w:ascii="Arial Narrow" w:hAnsi="Arial Narrow"/>
          <w:lang w:val="sl-SI"/>
        </w:rPr>
      </w:pPr>
      <w:r w:rsidRPr="006B0B4F">
        <w:rPr>
          <w:rFonts w:ascii="Arial Narrow" w:hAnsi="Arial Narrow"/>
          <w:lang w:val="sl-SI"/>
        </w:rPr>
        <w:t>- nova datoteka</w:t>
      </w:r>
      <w:r w:rsidR="002D4A79">
        <w:rPr>
          <w:rFonts w:ascii="Arial Narrow" w:hAnsi="Arial Narrow"/>
          <w:lang w:val="sl-SI"/>
        </w:rPr>
        <w:t>:</w:t>
      </w:r>
      <w:r w:rsidRPr="006B0B4F">
        <w:rPr>
          <w:rFonts w:ascii="Arial Narrow" w:hAnsi="Arial Narrow"/>
          <w:lang w:val="sl-SI"/>
        </w:rPr>
        <w:t xml:space="preserve"> Lista Cen za sklop 2</w:t>
      </w:r>
      <w:r w:rsidR="002D4A79">
        <w:rPr>
          <w:rFonts w:ascii="Arial Narrow" w:hAnsi="Arial Narrow"/>
          <w:lang w:val="sl-SI"/>
        </w:rPr>
        <w:t>:</w:t>
      </w:r>
      <w:r w:rsidRPr="006B0B4F">
        <w:rPr>
          <w:rFonts w:ascii="Arial Narrow" w:hAnsi="Arial Narrow"/>
          <w:lang w:val="sl-SI"/>
        </w:rPr>
        <w:t xml:space="preserve">  KOD1S--6C01 TK oprema_pop_</w:t>
      </w:r>
      <w:r w:rsidRPr="006434EA">
        <w:rPr>
          <w:rFonts w:ascii="Arial Narrow" w:hAnsi="Arial Narrow"/>
          <w:lang w:val="sl-SI"/>
        </w:rPr>
        <w:t>2</w:t>
      </w:r>
      <w:r w:rsidR="006434EA" w:rsidRPr="006434EA">
        <w:rPr>
          <w:rFonts w:ascii="Arial Narrow" w:hAnsi="Arial Narrow"/>
          <w:lang w:val="sl-SI"/>
        </w:rPr>
        <w:t>4</w:t>
      </w:r>
      <w:r w:rsidRPr="006434EA">
        <w:rPr>
          <w:rFonts w:ascii="Arial Narrow" w:hAnsi="Arial Narrow"/>
          <w:lang w:val="sl-SI"/>
        </w:rPr>
        <w:t>1123.</w:t>
      </w:r>
      <w:r w:rsidRPr="006B0B4F">
        <w:rPr>
          <w:rFonts w:ascii="Arial Narrow" w:hAnsi="Arial Narrow"/>
          <w:lang w:val="sl-SI"/>
        </w:rPr>
        <w:t>xls</w:t>
      </w:r>
    </w:p>
    <w:p w14:paraId="54D80EBC" w14:textId="77777777" w:rsidR="006B0B4F" w:rsidRDefault="006B0B4F" w:rsidP="006B0B4F">
      <w:pPr>
        <w:autoSpaceDE w:val="0"/>
        <w:autoSpaceDN w:val="0"/>
        <w:adjustRightInd w:val="0"/>
        <w:ind w:left="11199"/>
        <w:rPr>
          <w:rFonts w:ascii="Arial Narrow" w:eastAsia="Calibri" w:hAnsi="Arial Narrow" w:cs="Arial"/>
          <w:szCs w:val="22"/>
        </w:rPr>
      </w:pPr>
    </w:p>
    <w:p w14:paraId="20ED66DD" w14:textId="77777777" w:rsidR="006B0B4F" w:rsidRPr="006B0B4F" w:rsidRDefault="006B0B4F" w:rsidP="006B0B4F">
      <w:pPr>
        <w:autoSpaceDE w:val="0"/>
        <w:autoSpaceDN w:val="0"/>
        <w:adjustRightInd w:val="0"/>
        <w:ind w:left="11199"/>
        <w:rPr>
          <w:rFonts w:ascii="Arial Narrow" w:hAnsi="Arial Narrow" w:cs="Arial"/>
          <w:szCs w:val="22"/>
        </w:rPr>
      </w:pPr>
    </w:p>
    <w:p w14:paraId="43B00D56" w14:textId="77777777" w:rsidR="006B0B4F" w:rsidRDefault="006B0B4F" w:rsidP="00983888">
      <w:pPr>
        <w:pStyle w:val="Standard24pt"/>
        <w:tabs>
          <w:tab w:val="clear" w:pos="1425"/>
          <w:tab w:val="left" w:pos="2481"/>
          <w:tab w:val="left" w:pos="7068"/>
        </w:tabs>
        <w:ind w:left="0"/>
        <w:jc w:val="left"/>
        <w:rPr>
          <w:lang w:val="sl-SI"/>
        </w:rPr>
      </w:pPr>
    </w:p>
    <w:sectPr w:rsidR="006B0B4F" w:rsidSect="00983888">
      <w:headerReference w:type="default" r:id="rId11"/>
      <w:footerReference w:type="default" r:id="rId1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436B4" w14:textId="77777777" w:rsidR="001A0547" w:rsidRDefault="001A0547" w:rsidP="00627F21">
      <w:pPr>
        <w:spacing w:line="240" w:lineRule="auto"/>
      </w:pPr>
      <w:r>
        <w:separator/>
      </w:r>
    </w:p>
  </w:endnote>
  <w:endnote w:type="continuationSeparator" w:id="0">
    <w:p w14:paraId="4EBDFEA4" w14:textId="77777777" w:rsidR="001A0547" w:rsidRDefault="001A0547" w:rsidP="00627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2DF14" w14:textId="1272F86B" w:rsidR="006B748F" w:rsidRDefault="006B748F">
    <w:pPr>
      <w:pStyle w:val="Noga"/>
      <w:jc w:val="center"/>
    </w:pPr>
    <w:r>
      <w:t xml:space="preserve">Stran </w:t>
    </w:r>
    <w:sdt>
      <w:sdtPr>
        <w:id w:val="-1832064511"/>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p w14:paraId="5C6AFC3A" w14:textId="77777777" w:rsidR="006B748F" w:rsidRDefault="006B74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FE90" w14:textId="77777777" w:rsidR="001A0547" w:rsidRDefault="001A0547" w:rsidP="00627F21">
      <w:pPr>
        <w:spacing w:line="240" w:lineRule="auto"/>
      </w:pPr>
      <w:r>
        <w:separator/>
      </w:r>
    </w:p>
  </w:footnote>
  <w:footnote w:type="continuationSeparator" w:id="0">
    <w:p w14:paraId="30AAE34F" w14:textId="77777777" w:rsidR="001A0547" w:rsidRDefault="001A0547" w:rsidP="00627F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17" w:type="dxa"/>
      <w:tblLook w:val="01E0" w:firstRow="1" w:lastRow="1" w:firstColumn="1" w:lastColumn="1" w:noHBand="0" w:noVBand="0"/>
    </w:tblPr>
    <w:tblGrid>
      <w:gridCol w:w="2406"/>
      <w:gridCol w:w="5859"/>
      <w:gridCol w:w="6052"/>
    </w:tblGrid>
    <w:tr w:rsidR="006B748F" w:rsidRPr="00EB76A1" w14:paraId="0E851CEF" w14:textId="77777777" w:rsidTr="00163A35">
      <w:tc>
        <w:tcPr>
          <w:tcW w:w="2406" w:type="dxa"/>
        </w:tcPr>
        <w:p w14:paraId="0E851CEC" w14:textId="664E89F0" w:rsidR="006B748F" w:rsidRPr="000844FF" w:rsidRDefault="006F447C" w:rsidP="006B748F">
          <w:pPr>
            <w:pStyle w:val="Noga"/>
            <w:tabs>
              <w:tab w:val="left" w:pos="7200"/>
              <w:tab w:val="left" w:pos="7797"/>
            </w:tabs>
            <w:rPr>
              <w:sz w:val="14"/>
              <w:szCs w:val="14"/>
            </w:rPr>
          </w:pPr>
          <w:r>
            <w:rPr>
              <w:noProof/>
            </w:rPr>
            <w:drawing>
              <wp:inline distT="0" distB="0" distL="0" distR="0" wp14:anchorId="2A09DD58" wp14:editId="1C6EA70B">
                <wp:extent cx="996287" cy="794397"/>
                <wp:effectExtent l="0" t="0" r="0" b="5715"/>
                <wp:docPr id="15340300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431" cy="806472"/>
                        </a:xfrm>
                        <a:prstGeom prst="rect">
                          <a:avLst/>
                        </a:prstGeom>
                        <a:noFill/>
                        <a:ln>
                          <a:noFill/>
                        </a:ln>
                      </pic:spPr>
                    </pic:pic>
                  </a:graphicData>
                </a:graphic>
              </wp:inline>
            </w:drawing>
          </w:r>
        </w:p>
      </w:tc>
      <w:tc>
        <w:tcPr>
          <w:tcW w:w="5859" w:type="dxa"/>
        </w:tcPr>
        <w:p w14:paraId="0E851CED" w14:textId="77777777" w:rsidR="006B748F" w:rsidRPr="000844FF" w:rsidRDefault="006B748F" w:rsidP="006B748F">
          <w:pPr>
            <w:pStyle w:val="Noga"/>
            <w:tabs>
              <w:tab w:val="left" w:pos="7200"/>
              <w:tab w:val="left" w:pos="7797"/>
            </w:tabs>
            <w:ind w:hanging="108"/>
            <w:rPr>
              <w:sz w:val="14"/>
              <w:szCs w:val="14"/>
            </w:rPr>
          </w:pPr>
        </w:p>
      </w:tc>
      <w:tc>
        <w:tcPr>
          <w:tcW w:w="6052" w:type="dxa"/>
        </w:tcPr>
        <w:p w14:paraId="0E851CEE" w14:textId="6E8D78EE" w:rsidR="006B748F" w:rsidRPr="000844FF" w:rsidRDefault="00163A35" w:rsidP="00163A35">
          <w:pPr>
            <w:pStyle w:val="Noga"/>
            <w:tabs>
              <w:tab w:val="left" w:pos="7200"/>
              <w:tab w:val="left" w:pos="7797"/>
            </w:tabs>
            <w:ind w:hanging="108"/>
            <w:jc w:val="right"/>
            <w:rPr>
              <w:sz w:val="14"/>
              <w:szCs w:val="14"/>
            </w:rPr>
          </w:pPr>
          <w:r>
            <w:rPr>
              <w:noProof/>
              <w:sz w:val="14"/>
              <w:szCs w:val="14"/>
            </w:rPr>
            <w:drawing>
              <wp:inline distT="0" distB="0" distL="0" distR="0" wp14:anchorId="44652D29" wp14:editId="78824A8B">
                <wp:extent cx="1357157" cy="452385"/>
                <wp:effectExtent l="0" t="0" r="0" b="5080"/>
                <wp:docPr id="1547016276" name="Slika 154701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38" cy="488945"/>
                        </a:xfrm>
                        <a:prstGeom prst="rect">
                          <a:avLst/>
                        </a:prstGeom>
                        <a:noFill/>
                      </pic:spPr>
                    </pic:pic>
                  </a:graphicData>
                </a:graphic>
              </wp:inline>
            </w:drawing>
          </w:r>
        </w:p>
      </w:tc>
    </w:tr>
  </w:tbl>
  <w:p w14:paraId="0E851CF0" w14:textId="77777777" w:rsidR="006B748F" w:rsidRPr="00627F21" w:rsidRDefault="006B748F" w:rsidP="00627F21">
    <w:pPr>
      <w:pStyle w:val="Glava"/>
      <w:pBdr>
        <w:bottom w:val="single" w:sz="4" w:space="1" w:color="auto"/>
      </w:pBdr>
      <w:rPr>
        <w:sz w:val="2"/>
        <w:szCs w:val="2"/>
      </w:rPr>
    </w:pP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r w:rsidRPr="00627F21">
      <w:rPr>
        <w:sz w:val="2"/>
        <w:szCs w:val="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2D97"/>
    <w:multiLevelType w:val="hybridMultilevel"/>
    <w:tmpl w:val="7DD6FA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561206"/>
    <w:multiLevelType w:val="hybridMultilevel"/>
    <w:tmpl w:val="EACADD76"/>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B9929B4"/>
    <w:multiLevelType w:val="hybridMultilevel"/>
    <w:tmpl w:val="3A5E97AC"/>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 w15:restartNumberingAfterBreak="0">
    <w:nsid w:val="0BE74B1B"/>
    <w:multiLevelType w:val="hybridMultilevel"/>
    <w:tmpl w:val="3DECE0F0"/>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0E284224"/>
    <w:multiLevelType w:val="hybridMultilevel"/>
    <w:tmpl w:val="49B8ADE6"/>
    <w:lvl w:ilvl="0" w:tplc="5B68FB3E">
      <w:numFmt w:val="bullet"/>
      <w:lvlText w:val="-"/>
      <w:lvlJc w:val="left"/>
      <w:pPr>
        <w:ind w:left="720" w:hanging="360"/>
      </w:pPr>
      <w:rPr>
        <w:rFonts w:ascii="Arial" w:eastAsia="Times New Roman" w:hAnsi="Arial" w:cs="Arial" w:hint="default"/>
      </w:rPr>
    </w:lvl>
    <w:lvl w:ilvl="1" w:tplc="D7820EF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656E9"/>
    <w:multiLevelType w:val="hybridMultilevel"/>
    <w:tmpl w:val="B852D9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97FF8"/>
    <w:multiLevelType w:val="hybridMultilevel"/>
    <w:tmpl w:val="478E92B2"/>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BA1249D"/>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BF6674B"/>
    <w:multiLevelType w:val="hybridMultilevel"/>
    <w:tmpl w:val="D0387412"/>
    <w:lvl w:ilvl="0" w:tplc="A5CC31D6">
      <w:start w:val="2"/>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FB4492"/>
    <w:multiLevelType w:val="hybridMultilevel"/>
    <w:tmpl w:val="A9F0F4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071453E"/>
    <w:multiLevelType w:val="hybridMultilevel"/>
    <w:tmpl w:val="C2361C92"/>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715785"/>
    <w:multiLevelType w:val="hybridMultilevel"/>
    <w:tmpl w:val="C2A6D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CB3099"/>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060D9"/>
    <w:multiLevelType w:val="hybridMultilevel"/>
    <w:tmpl w:val="4B627976"/>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3005672B"/>
    <w:multiLevelType w:val="hybridMultilevel"/>
    <w:tmpl w:val="87DC9B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1607DDB"/>
    <w:multiLevelType w:val="hybridMultilevel"/>
    <w:tmpl w:val="928441D8"/>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3BB3098D"/>
    <w:multiLevelType w:val="hybridMultilevel"/>
    <w:tmpl w:val="1CC4CB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EAF0AAD"/>
    <w:multiLevelType w:val="hybridMultilevel"/>
    <w:tmpl w:val="3DECE0F0"/>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404D02DA"/>
    <w:multiLevelType w:val="hybridMultilevel"/>
    <w:tmpl w:val="40DE103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413B3FD1"/>
    <w:multiLevelType w:val="hybridMultilevel"/>
    <w:tmpl w:val="C2361C92"/>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401166"/>
    <w:multiLevelType w:val="hybridMultilevel"/>
    <w:tmpl w:val="D5D007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5C5674B"/>
    <w:multiLevelType w:val="hybridMultilevel"/>
    <w:tmpl w:val="C0E8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1F268B"/>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746FF3"/>
    <w:multiLevelType w:val="hybridMultilevel"/>
    <w:tmpl w:val="928441D8"/>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76E6D49"/>
    <w:multiLevelType w:val="hybridMultilevel"/>
    <w:tmpl w:val="C8BC4CBA"/>
    <w:lvl w:ilvl="0" w:tplc="C400C164">
      <w:start w:val="2"/>
      <w:numFmt w:val="lowerLetter"/>
      <w:lvlText w:val="%1)"/>
      <w:lvlJc w:val="left"/>
      <w:pPr>
        <w:ind w:left="36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5" w15:restartNumberingAfterBreak="0">
    <w:nsid w:val="585035FB"/>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A2C23E2"/>
    <w:multiLevelType w:val="hybridMultilevel"/>
    <w:tmpl w:val="EBDAA2A0"/>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5C16704F"/>
    <w:multiLevelType w:val="hybridMultilevel"/>
    <w:tmpl w:val="A9F0F4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0F972A8"/>
    <w:multiLevelType w:val="hybridMultilevel"/>
    <w:tmpl w:val="EACADD76"/>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647A5591"/>
    <w:multiLevelType w:val="hybridMultilevel"/>
    <w:tmpl w:val="F5E63DC6"/>
    <w:lvl w:ilvl="0" w:tplc="64569B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70567A5"/>
    <w:multiLevelType w:val="hybridMultilevel"/>
    <w:tmpl w:val="B9D6BE9A"/>
    <w:lvl w:ilvl="0" w:tplc="82AA1896">
      <w:start w:val="1"/>
      <w:numFmt w:val="decimal"/>
      <w:lvlText w:val="%1."/>
      <w:lvlJc w:val="left"/>
      <w:pPr>
        <w:ind w:left="720" w:hanging="360"/>
      </w:pPr>
      <w:rPr>
        <w:rFonts w:ascii="Roboto" w:hAnsi="Roboto" w:cs="Arial" w:hint="default"/>
        <w:color w:val="333333"/>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F20DBE"/>
    <w:multiLevelType w:val="hybridMultilevel"/>
    <w:tmpl w:val="917CAAEC"/>
    <w:lvl w:ilvl="0" w:tplc="F084808A">
      <w:start w:val="1"/>
      <w:numFmt w:val="decimal"/>
      <w:lvlText w:val="%1."/>
      <w:lvlJc w:val="left"/>
      <w:pPr>
        <w:ind w:left="720" w:hanging="360"/>
      </w:pPr>
      <w:rPr>
        <w:rFonts w:ascii="Roboto" w:hAnsi="Roboto" w:cs="Arial" w:hint="default"/>
        <w:color w:val="333333"/>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F7A6FC6"/>
    <w:multiLevelType w:val="hybridMultilevel"/>
    <w:tmpl w:val="03B6D098"/>
    <w:lvl w:ilvl="0" w:tplc="FFFFFFFF">
      <w:start w:val="1"/>
      <w:numFmt w:val="decimal"/>
      <w:lvlText w:val="%1."/>
      <w:lvlJc w:val="right"/>
      <w:pPr>
        <w:tabs>
          <w:tab w:val="num" w:pos="644"/>
        </w:tabs>
        <w:ind w:left="644"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71A34125"/>
    <w:multiLevelType w:val="hybridMultilevel"/>
    <w:tmpl w:val="BFACD0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21D0DE9"/>
    <w:multiLevelType w:val="hybridMultilevel"/>
    <w:tmpl w:val="3B2ED202"/>
    <w:lvl w:ilvl="0" w:tplc="832E15EA">
      <w:start w:val="1"/>
      <w:numFmt w:val="bullet"/>
      <w:lvlText w:val="-"/>
      <w:lvlJc w:val="left"/>
      <w:pPr>
        <w:ind w:left="108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35B4905"/>
    <w:multiLevelType w:val="hybridMultilevel"/>
    <w:tmpl w:val="4B627976"/>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5B26F23"/>
    <w:multiLevelType w:val="hybridMultilevel"/>
    <w:tmpl w:val="349A4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26163"/>
    <w:multiLevelType w:val="hybridMultilevel"/>
    <w:tmpl w:val="478E92B2"/>
    <w:lvl w:ilvl="0" w:tplc="FFFFFFFF">
      <w:start w:val="1"/>
      <w:numFmt w:val="lowerLetter"/>
      <w:lvlText w:val="%1)"/>
      <w:lvlJc w:val="left"/>
      <w:pPr>
        <w:ind w:left="1068" w:hanging="360"/>
      </w:pPr>
    </w:lvl>
    <w:lvl w:ilvl="1" w:tplc="FFFFFFFF">
      <w:numFmt w:val="bullet"/>
      <w:lvlText w:val="-"/>
      <w:lvlJc w:val="left"/>
      <w:pPr>
        <w:ind w:left="1788" w:hanging="36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7A75267B"/>
    <w:multiLevelType w:val="hybridMultilevel"/>
    <w:tmpl w:val="7D6070C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77FEEACA">
      <w:numFmt w:val="bullet"/>
      <w:lvlText w:val="•"/>
      <w:lvlJc w:val="left"/>
      <w:pPr>
        <w:ind w:left="2685" w:hanging="705"/>
      </w:pPr>
      <w:rPr>
        <w:rFonts w:ascii="Arial Narrow" w:eastAsia="Times New Roman" w:hAnsi="Arial Narrow"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157326"/>
    <w:multiLevelType w:val="hybridMultilevel"/>
    <w:tmpl w:val="731437A0"/>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num w:numId="1" w16cid:durableId="19476118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5906547">
    <w:abstractNumId w:val="2"/>
  </w:num>
  <w:num w:numId="3" w16cid:durableId="75590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81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4459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5915268">
    <w:abstractNumId w:val="5"/>
  </w:num>
  <w:num w:numId="7" w16cid:durableId="1123812615">
    <w:abstractNumId w:val="29"/>
  </w:num>
  <w:num w:numId="8" w16cid:durableId="10579690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1294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2482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850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9432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70430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2532625">
    <w:abstractNumId w:val="4"/>
  </w:num>
  <w:num w:numId="15" w16cid:durableId="1162887685">
    <w:abstractNumId w:val="0"/>
  </w:num>
  <w:num w:numId="16" w16cid:durableId="1420633949">
    <w:abstractNumId w:val="40"/>
  </w:num>
  <w:num w:numId="17" w16cid:durableId="2064982477">
    <w:abstractNumId w:val="9"/>
  </w:num>
  <w:num w:numId="18" w16cid:durableId="528301216">
    <w:abstractNumId w:val="7"/>
  </w:num>
  <w:num w:numId="19" w16cid:durableId="1953635142">
    <w:abstractNumId w:val="12"/>
  </w:num>
  <w:num w:numId="20" w16cid:durableId="278921490">
    <w:abstractNumId w:val="25"/>
  </w:num>
  <w:num w:numId="21" w16cid:durableId="2044745617">
    <w:abstractNumId w:val="19"/>
  </w:num>
  <w:num w:numId="22" w16cid:durableId="1917590355">
    <w:abstractNumId w:val="10"/>
  </w:num>
  <w:num w:numId="23" w16cid:durableId="696351728">
    <w:abstractNumId w:val="30"/>
  </w:num>
  <w:num w:numId="24" w16cid:durableId="241835464">
    <w:abstractNumId w:val="39"/>
  </w:num>
  <w:num w:numId="25" w16cid:durableId="431246102">
    <w:abstractNumId w:val="3"/>
  </w:num>
  <w:num w:numId="26" w16cid:durableId="1763182337">
    <w:abstractNumId w:val="28"/>
  </w:num>
  <w:num w:numId="27" w16cid:durableId="620652309">
    <w:abstractNumId w:val="15"/>
  </w:num>
  <w:num w:numId="28" w16cid:durableId="439761510">
    <w:abstractNumId w:val="38"/>
  </w:num>
  <w:num w:numId="29" w16cid:durableId="1042095282">
    <w:abstractNumId w:val="36"/>
  </w:num>
  <w:num w:numId="30" w16cid:durableId="539321249">
    <w:abstractNumId w:val="22"/>
  </w:num>
  <w:num w:numId="31" w16cid:durableId="877083018">
    <w:abstractNumId w:val="33"/>
  </w:num>
  <w:num w:numId="32" w16cid:durableId="1914585439">
    <w:abstractNumId w:val="27"/>
  </w:num>
  <w:num w:numId="33" w16cid:durableId="1363215085">
    <w:abstractNumId w:val="17"/>
  </w:num>
  <w:num w:numId="34" w16cid:durableId="406221649">
    <w:abstractNumId w:val="23"/>
  </w:num>
  <w:num w:numId="35" w16cid:durableId="937642799">
    <w:abstractNumId w:val="1"/>
  </w:num>
  <w:num w:numId="36" w16cid:durableId="1096245664">
    <w:abstractNumId w:val="6"/>
  </w:num>
  <w:num w:numId="37" w16cid:durableId="836456031">
    <w:abstractNumId w:val="13"/>
  </w:num>
  <w:num w:numId="38" w16cid:durableId="392972900">
    <w:abstractNumId w:val="24"/>
  </w:num>
  <w:num w:numId="39" w16cid:durableId="495999602">
    <w:abstractNumId w:val="8"/>
  </w:num>
  <w:num w:numId="40" w16cid:durableId="998926177">
    <w:abstractNumId w:val="11"/>
  </w:num>
  <w:num w:numId="41" w16cid:durableId="1553078088">
    <w:abstractNumId w:val="21"/>
  </w:num>
  <w:num w:numId="42" w16cid:durableId="8170394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0"/>
  <w:activeWritingStyle w:appName="MSWord" w:lang="en-US" w:vendorID="64" w:dllVersion="0" w:nlCheck="1" w:checkStyle="0"/>
  <w:proofState w:spelling="clean" w:grammar="clean"/>
  <w:documentProtection w:edit="readOnly" w:enforcement="1" w:cryptProviderType="rsaAES" w:cryptAlgorithmClass="hash" w:cryptAlgorithmType="typeAny" w:cryptAlgorithmSid="14" w:cryptSpinCount="100000" w:hash="K2KgMSwXU8G0fbnPIwW1RBDB8pX+9s6oM2WDsTfmqQVgavqeGVqS0beq/YyBv1SCwKjssvENFEUHwWbwYBJMdA==" w:salt="tz7KHIgL5m2RDjU3lupl0w=="/>
  <w:defaultTabStop w:val="708"/>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52"/>
    <w:rsid w:val="00000787"/>
    <w:rsid w:val="000036BA"/>
    <w:rsid w:val="00010735"/>
    <w:rsid w:val="000350AF"/>
    <w:rsid w:val="00041101"/>
    <w:rsid w:val="00041BA2"/>
    <w:rsid w:val="000462B1"/>
    <w:rsid w:val="00047E02"/>
    <w:rsid w:val="000507DD"/>
    <w:rsid w:val="00051F03"/>
    <w:rsid w:val="000546AF"/>
    <w:rsid w:val="00060DDC"/>
    <w:rsid w:val="00064C45"/>
    <w:rsid w:val="00064CEE"/>
    <w:rsid w:val="00064E06"/>
    <w:rsid w:val="00064E41"/>
    <w:rsid w:val="00065522"/>
    <w:rsid w:val="00065B46"/>
    <w:rsid w:val="00066352"/>
    <w:rsid w:val="000708A2"/>
    <w:rsid w:val="000738AC"/>
    <w:rsid w:val="000740B1"/>
    <w:rsid w:val="00077096"/>
    <w:rsid w:val="00084454"/>
    <w:rsid w:val="00086C98"/>
    <w:rsid w:val="00095F10"/>
    <w:rsid w:val="000A081B"/>
    <w:rsid w:val="000A224F"/>
    <w:rsid w:val="000A2A8F"/>
    <w:rsid w:val="000A5B5C"/>
    <w:rsid w:val="000B329C"/>
    <w:rsid w:val="000B4AAF"/>
    <w:rsid w:val="000C1E84"/>
    <w:rsid w:val="000D0A8C"/>
    <w:rsid w:val="000D12BE"/>
    <w:rsid w:val="000D12F5"/>
    <w:rsid w:val="000D2D67"/>
    <w:rsid w:val="000D33D6"/>
    <w:rsid w:val="000D6EBC"/>
    <w:rsid w:val="000E0F69"/>
    <w:rsid w:val="000E6405"/>
    <w:rsid w:val="000E6F4F"/>
    <w:rsid w:val="000F7C6F"/>
    <w:rsid w:val="001002F0"/>
    <w:rsid w:val="0010246C"/>
    <w:rsid w:val="00117295"/>
    <w:rsid w:val="00120B5C"/>
    <w:rsid w:val="00121B79"/>
    <w:rsid w:val="0012479F"/>
    <w:rsid w:val="0013695E"/>
    <w:rsid w:val="00136D13"/>
    <w:rsid w:val="001431A0"/>
    <w:rsid w:val="00143F94"/>
    <w:rsid w:val="001464F9"/>
    <w:rsid w:val="00154EDA"/>
    <w:rsid w:val="00157328"/>
    <w:rsid w:val="00162265"/>
    <w:rsid w:val="0016353B"/>
    <w:rsid w:val="00163A35"/>
    <w:rsid w:val="001647D8"/>
    <w:rsid w:val="00170070"/>
    <w:rsid w:val="0017151F"/>
    <w:rsid w:val="00173C4C"/>
    <w:rsid w:val="00182B76"/>
    <w:rsid w:val="001830E7"/>
    <w:rsid w:val="001A0547"/>
    <w:rsid w:val="001A15AA"/>
    <w:rsid w:val="001A1FD4"/>
    <w:rsid w:val="001A4BB7"/>
    <w:rsid w:val="001B019E"/>
    <w:rsid w:val="001B3510"/>
    <w:rsid w:val="001B35B2"/>
    <w:rsid w:val="001B58D2"/>
    <w:rsid w:val="001C0FE2"/>
    <w:rsid w:val="001D0B23"/>
    <w:rsid w:val="001D621E"/>
    <w:rsid w:val="001E46D0"/>
    <w:rsid w:val="001E68C7"/>
    <w:rsid w:val="001F24BD"/>
    <w:rsid w:val="0020137E"/>
    <w:rsid w:val="00203D2E"/>
    <w:rsid w:val="00211169"/>
    <w:rsid w:val="00214810"/>
    <w:rsid w:val="00215B58"/>
    <w:rsid w:val="00215F1A"/>
    <w:rsid w:val="002168E2"/>
    <w:rsid w:val="00220543"/>
    <w:rsid w:val="00226A0A"/>
    <w:rsid w:val="002321F1"/>
    <w:rsid w:val="002357FB"/>
    <w:rsid w:val="00237359"/>
    <w:rsid w:val="00242999"/>
    <w:rsid w:val="00242E0D"/>
    <w:rsid w:val="0024409D"/>
    <w:rsid w:val="0024502A"/>
    <w:rsid w:val="002475D8"/>
    <w:rsid w:val="00250476"/>
    <w:rsid w:val="00251248"/>
    <w:rsid w:val="00257F3D"/>
    <w:rsid w:val="00260025"/>
    <w:rsid w:val="0026003B"/>
    <w:rsid w:val="002704FF"/>
    <w:rsid w:val="0027317D"/>
    <w:rsid w:val="002736FC"/>
    <w:rsid w:val="0027530C"/>
    <w:rsid w:val="0027564F"/>
    <w:rsid w:val="00280892"/>
    <w:rsid w:val="0028542B"/>
    <w:rsid w:val="002A0053"/>
    <w:rsid w:val="002C0FEE"/>
    <w:rsid w:val="002C50D8"/>
    <w:rsid w:val="002D4A79"/>
    <w:rsid w:val="002E3BA9"/>
    <w:rsid w:val="002E47DB"/>
    <w:rsid w:val="002F25A8"/>
    <w:rsid w:val="002F3975"/>
    <w:rsid w:val="002F7EAC"/>
    <w:rsid w:val="00303455"/>
    <w:rsid w:val="00306BCB"/>
    <w:rsid w:val="0030701C"/>
    <w:rsid w:val="00315BAF"/>
    <w:rsid w:val="00320302"/>
    <w:rsid w:val="0033073D"/>
    <w:rsid w:val="00336618"/>
    <w:rsid w:val="00340202"/>
    <w:rsid w:val="00340FB2"/>
    <w:rsid w:val="0034280D"/>
    <w:rsid w:val="003513EC"/>
    <w:rsid w:val="00352B4C"/>
    <w:rsid w:val="00362C05"/>
    <w:rsid w:val="00370836"/>
    <w:rsid w:val="00371648"/>
    <w:rsid w:val="00372ACC"/>
    <w:rsid w:val="00373815"/>
    <w:rsid w:val="00385124"/>
    <w:rsid w:val="00390717"/>
    <w:rsid w:val="0039385C"/>
    <w:rsid w:val="00394A48"/>
    <w:rsid w:val="003A10D1"/>
    <w:rsid w:val="003A2D57"/>
    <w:rsid w:val="003A31D4"/>
    <w:rsid w:val="003A411B"/>
    <w:rsid w:val="003A7979"/>
    <w:rsid w:val="003B7BBA"/>
    <w:rsid w:val="003C2DD4"/>
    <w:rsid w:val="003C441E"/>
    <w:rsid w:val="003C509E"/>
    <w:rsid w:val="003C5745"/>
    <w:rsid w:val="003C609F"/>
    <w:rsid w:val="003C6191"/>
    <w:rsid w:val="003C667A"/>
    <w:rsid w:val="003C6D98"/>
    <w:rsid w:val="003C7912"/>
    <w:rsid w:val="003D0266"/>
    <w:rsid w:val="003D7132"/>
    <w:rsid w:val="003E12A3"/>
    <w:rsid w:val="003E1D15"/>
    <w:rsid w:val="003E2CAF"/>
    <w:rsid w:val="003E7214"/>
    <w:rsid w:val="003F0646"/>
    <w:rsid w:val="003F416B"/>
    <w:rsid w:val="003F558C"/>
    <w:rsid w:val="003F5815"/>
    <w:rsid w:val="003F6E5A"/>
    <w:rsid w:val="003F7452"/>
    <w:rsid w:val="0040064F"/>
    <w:rsid w:val="00406B7F"/>
    <w:rsid w:val="00407516"/>
    <w:rsid w:val="00412623"/>
    <w:rsid w:val="004139A9"/>
    <w:rsid w:val="00414933"/>
    <w:rsid w:val="0041798A"/>
    <w:rsid w:val="00426A2F"/>
    <w:rsid w:val="004319CE"/>
    <w:rsid w:val="004506BE"/>
    <w:rsid w:val="00452F48"/>
    <w:rsid w:val="004547B6"/>
    <w:rsid w:val="00456639"/>
    <w:rsid w:val="00456B2B"/>
    <w:rsid w:val="00460B24"/>
    <w:rsid w:val="00461010"/>
    <w:rsid w:val="00461045"/>
    <w:rsid w:val="00461BEA"/>
    <w:rsid w:val="00463BE7"/>
    <w:rsid w:val="004764EC"/>
    <w:rsid w:val="00477DDA"/>
    <w:rsid w:val="00483729"/>
    <w:rsid w:val="00485314"/>
    <w:rsid w:val="00487F54"/>
    <w:rsid w:val="00495F07"/>
    <w:rsid w:val="004966FB"/>
    <w:rsid w:val="00496973"/>
    <w:rsid w:val="004974FF"/>
    <w:rsid w:val="004A1646"/>
    <w:rsid w:val="004A6CA7"/>
    <w:rsid w:val="004A7131"/>
    <w:rsid w:val="004A7D3C"/>
    <w:rsid w:val="004B775D"/>
    <w:rsid w:val="004C325A"/>
    <w:rsid w:val="004C38D2"/>
    <w:rsid w:val="004C6191"/>
    <w:rsid w:val="004D1013"/>
    <w:rsid w:val="004D215C"/>
    <w:rsid w:val="004D3635"/>
    <w:rsid w:val="004D7D44"/>
    <w:rsid w:val="004E0F6B"/>
    <w:rsid w:val="004E378C"/>
    <w:rsid w:val="004F1A86"/>
    <w:rsid w:val="00507032"/>
    <w:rsid w:val="0050727C"/>
    <w:rsid w:val="00512C95"/>
    <w:rsid w:val="00515898"/>
    <w:rsid w:val="00516F5B"/>
    <w:rsid w:val="0051765C"/>
    <w:rsid w:val="0052178E"/>
    <w:rsid w:val="00531AD8"/>
    <w:rsid w:val="00531C36"/>
    <w:rsid w:val="00533069"/>
    <w:rsid w:val="00533F4C"/>
    <w:rsid w:val="0053522B"/>
    <w:rsid w:val="00546D62"/>
    <w:rsid w:val="00546D85"/>
    <w:rsid w:val="005532E6"/>
    <w:rsid w:val="005546C1"/>
    <w:rsid w:val="005630CF"/>
    <w:rsid w:val="00565D74"/>
    <w:rsid w:val="0057444D"/>
    <w:rsid w:val="00580E1D"/>
    <w:rsid w:val="00587C73"/>
    <w:rsid w:val="0059161B"/>
    <w:rsid w:val="0059679F"/>
    <w:rsid w:val="005974AE"/>
    <w:rsid w:val="005A162E"/>
    <w:rsid w:val="005A55C7"/>
    <w:rsid w:val="005A725E"/>
    <w:rsid w:val="005B3D8A"/>
    <w:rsid w:val="005C6709"/>
    <w:rsid w:val="005C6BA6"/>
    <w:rsid w:val="005D2552"/>
    <w:rsid w:val="005D2C74"/>
    <w:rsid w:val="005D2E3F"/>
    <w:rsid w:val="005F0F44"/>
    <w:rsid w:val="005F6CD0"/>
    <w:rsid w:val="005F783F"/>
    <w:rsid w:val="00620B5E"/>
    <w:rsid w:val="0062261A"/>
    <w:rsid w:val="00624E37"/>
    <w:rsid w:val="00626A19"/>
    <w:rsid w:val="00627D70"/>
    <w:rsid w:val="00627F21"/>
    <w:rsid w:val="00631BA6"/>
    <w:rsid w:val="00633F6D"/>
    <w:rsid w:val="006434EA"/>
    <w:rsid w:val="00645344"/>
    <w:rsid w:val="00651D55"/>
    <w:rsid w:val="006521AC"/>
    <w:rsid w:val="00653818"/>
    <w:rsid w:val="00654796"/>
    <w:rsid w:val="006577A8"/>
    <w:rsid w:val="00663326"/>
    <w:rsid w:val="00670706"/>
    <w:rsid w:val="006716E9"/>
    <w:rsid w:val="0067704D"/>
    <w:rsid w:val="00686A62"/>
    <w:rsid w:val="006A0CB4"/>
    <w:rsid w:val="006B0B4F"/>
    <w:rsid w:val="006B1BE4"/>
    <w:rsid w:val="006B748F"/>
    <w:rsid w:val="006D11E7"/>
    <w:rsid w:val="006D7CB8"/>
    <w:rsid w:val="006E5A1B"/>
    <w:rsid w:val="006F2ED2"/>
    <w:rsid w:val="006F447C"/>
    <w:rsid w:val="006F45D0"/>
    <w:rsid w:val="0070340D"/>
    <w:rsid w:val="00710658"/>
    <w:rsid w:val="007124FD"/>
    <w:rsid w:val="00714EA1"/>
    <w:rsid w:val="00720519"/>
    <w:rsid w:val="00725F87"/>
    <w:rsid w:val="00727C38"/>
    <w:rsid w:val="00736734"/>
    <w:rsid w:val="007434F9"/>
    <w:rsid w:val="0074555E"/>
    <w:rsid w:val="00746DC5"/>
    <w:rsid w:val="00753FA4"/>
    <w:rsid w:val="007561A1"/>
    <w:rsid w:val="00757233"/>
    <w:rsid w:val="00762744"/>
    <w:rsid w:val="00762DBD"/>
    <w:rsid w:val="0076632E"/>
    <w:rsid w:val="00767270"/>
    <w:rsid w:val="00767778"/>
    <w:rsid w:val="007726F1"/>
    <w:rsid w:val="00772DDC"/>
    <w:rsid w:val="007761B3"/>
    <w:rsid w:val="0078148C"/>
    <w:rsid w:val="007833A4"/>
    <w:rsid w:val="0079642E"/>
    <w:rsid w:val="007A03C5"/>
    <w:rsid w:val="007A1B9C"/>
    <w:rsid w:val="007A32DC"/>
    <w:rsid w:val="007A3E4D"/>
    <w:rsid w:val="007A6C74"/>
    <w:rsid w:val="007C45C5"/>
    <w:rsid w:val="007C6263"/>
    <w:rsid w:val="007D2900"/>
    <w:rsid w:val="007D3B56"/>
    <w:rsid w:val="007D50E1"/>
    <w:rsid w:val="007E0E05"/>
    <w:rsid w:val="007E12D8"/>
    <w:rsid w:val="007E64A6"/>
    <w:rsid w:val="007E671F"/>
    <w:rsid w:val="007E7082"/>
    <w:rsid w:val="007F3CD0"/>
    <w:rsid w:val="008076AE"/>
    <w:rsid w:val="008122F9"/>
    <w:rsid w:val="008200AD"/>
    <w:rsid w:val="00826E2B"/>
    <w:rsid w:val="0083375C"/>
    <w:rsid w:val="0083436C"/>
    <w:rsid w:val="00834390"/>
    <w:rsid w:val="0084246F"/>
    <w:rsid w:val="008425DD"/>
    <w:rsid w:val="00845434"/>
    <w:rsid w:val="008529E8"/>
    <w:rsid w:val="008543FA"/>
    <w:rsid w:val="008562FF"/>
    <w:rsid w:val="00860E09"/>
    <w:rsid w:val="00861139"/>
    <w:rsid w:val="008627A4"/>
    <w:rsid w:val="00863920"/>
    <w:rsid w:val="00872C60"/>
    <w:rsid w:val="008732B7"/>
    <w:rsid w:val="00881403"/>
    <w:rsid w:val="008825BF"/>
    <w:rsid w:val="008956F2"/>
    <w:rsid w:val="008A556A"/>
    <w:rsid w:val="008B609F"/>
    <w:rsid w:val="008C186F"/>
    <w:rsid w:val="008C4AE1"/>
    <w:rsid w:val="008F0E81"/>
    <w:rsid w:val="008F2CF0"/>
    <w:rsid w:val="008F33A9"/>
    <w:rsid w:val="008F525D"/>
    <w:rsid w:val="008F5638"/>
    <w:rsid w:val="00905237"/>
    <w:rsid w:val="00922701"/>
    <w:rsid w:val="009277F8"/>
    <w:rsid w:val="00927FA4"/>
    <w:rsid w:val="00934AA0"/>
    <w:rsid w:val="009366DF"/>
    <w:rsid w:val="009371BB"/>
    <w:rsid w:val="00944DAE"/>
    <w:rsid w:val="00944DD9"/>
    <w:rsid w:val="0094642F"/>
    <w:rsid w:val="00950FA2"/>
    <w:rsid w:val="009515BC"/>
    <w:rsid w:val="00952D31"/>
    <w:rsid w:val="009546E3"/>
    <w:rsid w:val="00960137"/>
    <w:rsid w:val="009667C5"/>
    <w:rsid w:val="00967973"/>
    <w:rsid w:val="00972D68"/>
    <w:rsid w:val="009739BE"/>
    <w:rsid w:val="00975DB6"/>
    <w:rsid w:val="00975ECA"/>
    <w:rsid w:val="00976A7F"/>
    <w:rsid w:val="00980E4B"/>
    <w:rsid w:val="00981DC0"/>
    <w:rsid w:val="00983888"/>
    <w:rsid w:val="009879C3"/>
    <w:rsid w:val="00994507"/>
    <w:rsid w:val="00994C4E"/>
    <w:rsid w:val="00996DCD"/>
    <w:rsid w:val="009B15FB"/>
    <w:rsid w:val="009C016C"/>
    <w:rsid w:val="009C3C86"/>
    <w:rsid w:val="009C7D80"/>
    <w:rsid w:val="009D6553"/>
    <w:rsid w:val="009E0E0C"/>
    <w:rsid w:val="009E2685"/>
    <w:rsid w:val="009E4744"/>
    <w:rsid w:val="009E5531"/>
    <w:rsid w:val="009E789A"/>
    <w:rsid w:val="009E7B3E"/>
    <w:rsid w:val="009F08EE"/>
    <w:rsid w:val="009F0E5E"/>
    <w:rsid w:val="009F2BF4"/>
    <w:rsid w:val="009F4061"/>
    <w:rsid w:val="009F46B7"/>
    <w:rsid w:val="009F7A6B"/>
    <w:rsid w:val="00A16604"/>
    <w:rsid w:val="00A34E56"/>
    <w:rsid w:val="00A34F6A"/>
    <w:rsid w:val="00A36BC6"/>
    <w:rsid w:val="00A50756"/>
    <w:rsid w:val="00A560C4"/>
    <w:rsid w:val="00A574EC"/>
    <w:rsid w:val="00A57FDF"/>
    <w:rsid w:val="00A6447D"/>
    <w:rsid w:val="00A67A8B"/>
    <w:rsid w:val="00A72A01"/>
    <w:rsid w:val="00A735E8"/>
    <w:rsid w:val="00A75BFF"/>
    <w:rsid w:val="00A77C99"/>
    <w:rsid w:val="00A80C07"/>
    <w:rsid w:val="00A82235"/>
    <w:rsid w:val="00A84443"/>
    <w:rsid w:val="00A86280"/>
    <w:rsid w:val="00A93536"/>
    <w:rsid w:val="00A96F2E"/>
    <w:rsid w:val="00A97C53"/>
    <w:rsid w:val="00AA2F95"/>
    <w:rsid w:val="00AA734F"/>
    <w:rsid w:val="00AC5EBF"/>
    <w:rsid w:val="00AD2973"/>
    <w:rsid w:val="00AD3335"/>
    <w:rsid w:val="00AD3E07"/>
    <w:rsid w:val="00AE596B"/>
    <w:rsid w:val="00AE5E7D"/>
    <w:rsid w:val="00AE6DFC"/>
    <w:rsid w:val="00AF11CB"/>
    <w:rsid w:val="00AF1F74"/>
    <w:rsid w:val="00AF2F94"/>
    <w:rsid w:val="00AF7789"/>
    <w:rsid w:val="00B01B84"/>
    <w:rsid w:val="00B07EA2"/>
    <w:rsid w:val="00B115EC"/>
    <w:rsid w:val="00B13AFD"/>
    <w:rsid w:val="00B2282C"/>
    <w:rsid w:val="00B23397"/>
    <w:rsid w:val="00B320B8"/>
    <w:rsid w:val="00B340B4"/>
    <w:rsid w:val="00B41D8A"/>
    <w:rsid w:val="00B43C97"/>
    <w:rsid w:val="00B455AA"/>
    <w:rsid w:val="00B46832"/>
    <w:rsid w:val="00B47390"/>
    <w:rsid w:val="00B5464F"/>
    <w:rsid w:val="00B560E7"/>
    <w:rsid w:val="00B61DC4"/>
    <w:rsid w:val="00B6200E"/>
    <w:rsid w:val="00B649FE"/>
    <w:rsid w:val="00B671D0"/>
    <w:rsid w:val="00B73BD7"/>
    <w:rsid w:val="00B74221"/>
    <w:rsid w:val="00B767D6"/>
    <w:rsid w:val="00B830C2"/>
    <w:rsid w:val="00B874B7"/>
    <w:rsid w:val="00B93D8B"/>
    <w:rsid w:val="00B95FED"/>
    <w:rsid w:val="00BA26CF"/>
    <w:rsid w:val="00BA3C5A"/>
    <w:rsid w:val="00BA7254"/>
    <w:rsid w:val="00BA7D76"/>
    <w:rsid w:val="00BB0998"/>
    <w:rsid w:val="00BB33E7"/>
    <w:rsid w:val="00BB4E2B"/>
    <w:rsid w:val="00BB6A1C"/>
    <w:rsid w:val="00BB785E"/>
    <w:rsid w:val="00BC0716"/>
    <w:rsid w:val="00BC1B31"/>
    <w:rsid w:val="00BD10DA"/>
    <w:rsid w:val="00BD12E7"/>
    <w:rsid w:val="00BD225F"/>
    <w:rsid w:val="00BD3788"/>
    <w:rsid w:val="00BF5B3E"/>
    <w:rsid w:val="00BF68F8"/>
    <w:rsid w:val="00BF7F3E"/>
    <w:rsid w:val="00C11DC7"/>
    <w:rsid w:val="00C12C8E"/>
    <w:rsid w:val="00C356FE"/>
    <w:rsid w:val="00C35721"/>
    <w:rsid w:val="00C41326"/>
    <w:rsid w:val="00C434AD"/>
    <w:rsid w:val="00C43CD4"/>
    <w:rsid w:val="00C473D2"/>
    <w:rsid w:val="00C50153"/>
    <w:rsid w:val="00C52B6B"/>
    <w:rsid w:val="00C631F5"/>
    <w:rsid w:val="00C647EC"/>
    <w:rsid w:val="00C671E4"/>
    <w:rsid w:val="00C675D9"/>
    <w:rsid w:val="00C67A13"/>
    <w:rsid w:val="00C72687"/>
    <w:rsid w:val="00C72C1F"/>
    <w:rsid w:val="00C856D8"/>
    <w:rsid w:val="00C878CC"/>
    <w:rsid w:val="00C924CD"/>
    <w:rsid w:val="00C9764A"/>
    <w:rsid w:val="00CA0E88"/>
    <w:rsid w:val="00CA3354"/>
    <w:rsid w:val="00CA5138"/>
    <w:rsid w:val="00CA7D26"/>
    <w:rsid w:val="00CB7EA4"/>
    <w:rsid w:val="00CC192B"/>
    <w:rsid w:val="00CC4852"/>
    <w:rsid w:val="00CC79F9"/>
    <w:rsid w:val="00CD3707"/>
    <w:rsid w:val="00CE6154"/>
    <w:rsid w:val="00CE7D0E"/>
    <w:rsid w:val="00CF2865"/>
    <w:rsid w:val="00CF690D"/>
    <w:rsid w:val="00CF7D21"/>
    <w:rsid w:val="00CF7FB9"/>
    <w:rsid w:val="00D06C36"/>
    <w:rsid w:val="00D1009D"/>
    <w:rsid w:val="00D12BD6"/>
    <w:rsid w:val="00D21392"/>
    <w:rsid w:val="00D31734"/>
    <w:rsid w:val="00D36CA9"/>
    <w:rsid w:val="00D415BC"/>
    <w:rsid w:val="00D60349"/>
    <w:rsid w:val="00D63237"/>
    <w:rsid w:val="00D64CC9"/>
    <w:rsid w:val="00D72CB0"/>
    <w:rsid w:val="00D74879"/>
    <w:rsid w:val="00D74E0C"/>
    <w:rsid w:val="00D75158"/>
    <w:rsid w:val="00D80839"/>
    <w:rsid w:val="00D80AB6"/>
    <w:rsid w:val="00D8179E"/>
    <w:rsid w:val="00D91E54"/>
    <w:rsid w:val="00D953A0"/>
    <w:rsid w:val="00D963B0"/>
    <w:rsid w:val="00DA013D"/>
    <w:rsid w:val="00DA4246"/>
    <w:rsid w:val="00DB398A"/>
    <w:rsid w:val="00DB632B"/>
    <w:rsid w:val="00DB67DC"/>
    <w:rsid w:val="00DC16C1"/>
    <w:rsid w:val="00DC4699"/>
    <w:rsid w:val="00DC7831"/>
    <w:rsid w:val="00DD0CBD"/>
    <w:rsid w:val="00DD357D"/>
    <w:rsid w:val="00DD5B39"/>
    <w:rsid w:val="00DE1F8E"/>
    <w:rsid w:val="00DE2E24"/>
    <w:rsid w:val="00DE4D47"/>
    <w:rsid w:val="00DF2AE6"/>
    <w:rsid w:val="00E0528B"/>
    <w:rsid w:val="00E10D12"/>
    <w:rsid w:val="00E20846"/>
    <w:rsid w:val="00E209D6"/>
    <w:rsid w:val="00E218FF"/>
    <w:rsid w:val="00E26588"/>
    <w:rsid w:val="00E26B8C"/>
    <w:rsid w:val="00E26E19"/>
    <w:rsid w:val="00E27F00"/>
    <w:rsid w:val="00E34464"/>
    <w:rsid w:val="00E43AD6"/>
    <w:rsid w:val="00E44ED1"/>
    <w:rsid w:val="00E451B8"/>
    <w:rsid w:val="00E465C2"/>
    <w:rsid w:val="00E53AB4"/>
    <w:rsid w:val="00E5508E"/>
    <w:rsid w:val="00E579F4"/>
    <w:rsid w:val="00E61867"/>
    <w:rsid w:val="00E6260A"/>
    <w:rsid w:val="00E629CF"/>
    <w:rsid w:val="00E81C36"/>
    <w:rsid w:val="00E8342F"/>
    <w:rsid w:val="00E91940"/>
    <w:rsid w:val="00EA5C6F"/>
    <w:rsid w:val="00EB6DF9"/>
    <w:rsid w:val="00EC25A4"/>
    <w:rsid w:val="00EC5B38"/>
    <w:rsid w:val="00EC6DBF"/>
    <w:rsid w:val="00ED08AF"/>
    <w:rsid w:val="00EE4772"/>
    <w:rsid w:val="00EE4776"/>
    <w:rsid w:val="00EE70D2"/>
    <w:rsid w:val="00EF0981"/>
    <w:rsid w:val="00EF10C0"/>
    <w:rsid w:val="00EF2A36"/>
    <w:rsid w:val="00EF4003"/>
    <w:rsid w:val="00EF60AC"/>
    <w:rsid w:val="00F00F53"/>
    <w:rsid w:val="00F02178"/>
    <w:rsid w:val="00F02BDE"/>
    <w:rsid w:val="00F031F3"/>
    <w:rsid w:val="00F03C4F"/>
    <w:rsid w:val="00F062F4"/>
    <w:rsid w:val="00F10FB7"/>
    <w:rsid w:val="00F117F4"/>
    <w:rsid w:val="00F17AFC"/>
    <w:rsid w:val="00F21EC3"/>
    <w:rsid w:val="00F22C46"/>
    <w:rsid w:val="00F22EBD"/>
    <w:rsid w:val="00F24A95"/>
    <w:rsid w:val="00F26526"/>
    <w:rsid w:val="00F278D8"/>
    <w:rsid w:val="00F5154E"/>
    <w:rsid w:val="00F53412"/>
    <w:rsid w:val="00F60183"/>
    <w:rsid w:val="00F612B1"/>
    <w:rsid w:val="00F672AE"/>
    <w:rsid w:val="00F72FA7"/>
    <w:rsid w:val="00F734AB"/>
    <w:rsid w:val="00F7700F"/>
    <w:rsid w:val="00F81F9F"/>
    <w:rsid w:val="00F82DAA"/>
    <w:rsid w:val="00F846CE"/>
    <w:rsid w:val="00FA0901"/>
    <w:rsid w:val="00FA3A13"/>
    <w:rsid w:val="00FB17C5"/>
    <w:rsid w:val="00FB520D"/>
    <w:rsid w:val="00FB5EA1"/>
    <w:rsid w:val="00FB6540"/>
    <w:rsid w:val="00FC03F9"/>
    <w:rsid w:val="00FC177B"/>
    <w:rsid w:val="00FD1130"/>
    <w:rsid w:val="00FD224F"/>
    <w:rsid w:val="00FD74BF"/>
    <w:rsid w:val="00FE7600"/>
    <w:rsid w:val="00FF21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E851CD1"/>
  <w15:docId w15:val="{C67FE435-CFF4-4B47-980F-BB0CAB20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7452"/>
    <w:pPr>
      <w:spacing w:after="0" w:line="264" w:lineRule="auto"/>
    </w:pPr>
    <w:rPr>
      <w:rFonts w:ascii="Arial" w:eastAsia="Times New Roman" w:hAnsi="Arial" w:cs="Times New Roman"/>
      <w:szCs w:val="20"/>
      <w:lang w:eastAsia="de-CH"/>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24pt">
    <w:name w:val="Standard+24pt"/>
    <w:aliases w:val="F Char Char,F Char Char Char Char,F Char Char Char Char Char Char"/>
    <w:basedOn w:val="Navaden"/>
    <w:rsid w:val="003F7452"/>
    <w:pPr>
      <w:tabs>
        <w:tab w:val="left" w:pos="1425"/>
      </w:tabs>
      <w:spacing w:line="240" w:lineRule="auto"/>
      <w:ind w:left="855"/>
      <w:jc w:val="both"/>
    </w:pPr>
    <w:rPr>
      <w:rFonts w:cs="Arial"/>
      <w:szCs w:val="22"/>
      <w:lang w:val="en-US"/>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qFormat/>
    <w:rsid w:val="00E579F4"/>
    <w:pPr>
      <w:spacing w:line="240" w:lineRule="auto"/>
      <w:ind w:left="720"/>
    </w:pPr>
    <w:rPr>
      <w:rFonts w:ascii="Calibri" w:eastAsiaTheme="minorHAnsi" w:hAnsi="Calibri"/>
      <w:szCs w:val="22"/>
      <w:lang w:eastAsia="en-US"/>
    </w:rPr>
  </w:style>
  <w:style w:type="paragraph" w:styleId="Glava">
    <w:name w:val="header"/>
    <w:basedOn w:val="Navaden"/>
    <w:link w:val="GlavaZnak"/>
    <w:uiPriority w:val="99"/>
    <w:unhideWhenUsed/>
    <w:rsid w:val="00627F21"/>
    <w:pPr>
      <w:tabs>
        <w:tab w:val="center" w:pos="4536"/>
        <w:tab w:val="right" w:pos="9072"/>
      </w:tabs>
      <w:spacing w:line="240" w:lineRule="auto"/>
    </w:pPr>
  </w:style>
  <w:style w:type="character" w:customStyle="1" w:styleId="GlavaZnak">
    <w:name w:val="Glava Znak"/>
    <w:basedOn w:val="Privzetapisavaodstavka"/>
    <w:link w:val="Glava"/>
    <w:uiPriority w:val="99"/>
    <w:rsid w:val="00627F21"/>
    <w:rPr>
      <w:rFonts w:ascii="Arial" w:eastAsia="Times New Roman" w:hAnsi="Arial" w:cs="Times New Roman"/>
      <w:szCs w:val="20"/>
      <w:lang w:eastAsia="de-CH"/>
    </w:rPr>
  </w:style>
  <w:style w:type="paragraph" w:styleId="Noga">
    <w:name w:val="footer"/>
    <w:basedOn w:val="Navaden"/>
    <w:link w:val="NogaZnak"/>
    <w:uiPriority w:val="99"/>
    <w:unhideWhenUsed/>
    <w:rsid w:val="00627F21"/>
    <w:pPr>
      <w:tabs>
        <w:tab w:val="center" w:pos="4536"/>
        <w:tab w:val="right" w:pos="9072"/>
      </w:tabs>
      <w:spacing w:line="240" w:lineRule="auto"/>
    </w:pPr>
  </w:style>
  <w:style w:type="character" w:customStyle="1" w:styleId="NogaZnak">
    <w:name w:val="Noga Znak"/>
    <w:basedOn w:val="Privzetapisavaodstavka"/>
    <w:link w:val="Noga"/>
    <w:uiPriority w:val="99"/>
    <w:rsid w:val="00627F21"/>
    <w:rPr>
      <w:rFonts w:ascii="Arial" w:eastAsia="Times New Roman" w:hAnsi="Arial" w:cs="Times New Roman"/>
      <w:szCs w:val="20"/>
      <w:lang w:eastAsia="de-CH"/>
    </w:rPr>
  </w:style>
  <w:style w:type="paragraph" w:styleId="Besedilooblaka">
    <w:name w:val="Balloon Text"/>
    <w:basedOn w:val="Navaden"/>
    <w:link w:val="BesedilooblakaZnak"/>
    <w:uiPriority w:val="99"/>
    <w:semiHidden/>
    <w:unhideWhenUsed/>
    <w:rsid w:val="007D3B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3B56"/>
    <w:rPr>
      <w:rFonts w:ascii="Tahoma" w:eastAsia="Times New Roman" w:hAnsi="Tahoma" w:cs="Tahoma"/>
      <w:sz w:val="16"/>
      <w:szCs w:val="16"/>
      <w:lang w:eastAsia="de-CH"/>
    </w:rPr>
  </w:style>
  <w:style w:type="character" w:styleId="Hiperpovezava">
    <w:name w:val="Hyperlink"/>
    <w:basedOn w:val="Privzetapisavaodstavka"/>
    <w:uiPriority w:val="99"/>
    <w:unhideWhenUsed/>
    <w:rsid w:val="00B73BD7"/>
    <w:rPr>
      <w:color w:val="0000FF" w:themeColor="hyperlink"/>
      <w:u w:val="single"/>
    </w:rPr>
  </w:style>
  <w:style w:type="character" w:styleId="Nerazreenaomemba">
    <w:name w:val="Unresolved Mention"/>
    <w:basedOn w:val="Privzetapisavaodstavka"/>
    <w:uiPriority w:val="99"/>
    <w:semiHidden/>
    <w:unhideWhenUsed/>
    <w:rsid w:val="00B73BD7"/>
    <w:rPr>
      <w:color w:val="605E5C"/>
      <w:shd w:val="clear" w:color="auto" w:fill="E1DFDD"/>
    </w:rPr>
  </w:style>
  <w:style w:type="character" w:styleId="Pripombasklic">
    <w:name w:val="annotation reference"/>
    <w:basedOn w:val="Privzetapisavaodstavka"/>
    <w:uiPriority w:val="99"/>
    <w:semiHidden/>
    <w:unhideWhenUsed/>
    <w:rsid w:val="00B73BD7"/>
    <w:rPr>
      <w:sz w:val="16"/>
      <w:szCs w:val="16"/>
    </w:rPr>
  </w:style>
  <w:style w:type="paragraph" w:styleId="Pripombabesedilo">
    <w:name w:val="annotation text"/>
    <w:basedOn w:val="Navaden"/>
    <w:link w:val="PripombabesediloZnak"/>
    <w:uiPriority w:val="99"/>
    <w:semiHidden/>
    <w:unhideWhenUsed/>
    <w:rsid w:val="00B73BD7"/>
    <w:pPr>
      <w:spacing w:line="240" w:lineRule="auto"/>
    </w:pPr>
    <w:rPr>
      <w:sz w:val="20"/>
    </w:rPr>
  </w:style>
  <w:style w:type="character" w:customStyle="1" w:styleId="PripombabesediloZnak">
    <w:name w:val="Pripomba – besedilo Znak"/>
    <w:basedOn w:val="Privzetapisavaodstavka"/>
    <w:link w:val="Pripombabesedilo"/>
    <w:uiPriority w:val="99"/>
    <w:semiHidden/>
    <w:rsid w:val="00B73BD7"/>
    <w:rPr>
      <w:rFonts w:ascii="Arial" w:eastAsia="Times New Roman" w:hAnsi="Arial" w:cs="Times New Roman"/>
      <w:sz w:val="20"/>
      <w:szCs w:val="20"/>
      <w:lang w:eastAsia="de-CH"/>
    </w:rPr>
  </w:style>
  <w:style w:type="paragraph" w:styleId="Zadevapripombe">
    <w:name w:val="annotation subject"/>
    <w:basedOn w:val="Pripombabesedilo"/>
    <w:next w:val="Pripombabesedilo"/>
    <w:link w:val="ZadevapripombeZnak"/>
    <w:uiPriority w:val="99"/>
    <w:semiHidden/>
    <w:unhideWhenUsed/>
    <w:rsid w:val="00B73BD7"/>
    <w:rPr>
      <w:b/>
      <w:bCs/>
    </w:rPr>
  </w:style>
  <w:style w:type="character" w:customStyle="1" w:styleId="ZadevapripombeZnak">
    <w:name w:val="Zadeva pripombe Znak"/>
    <w:basedOn w:val="PripombabesediloZnak"/>
    <w:link w:val="Zadevapripombe"/>
    <w:uiPriority w:val="99"/>
    <w:semiHidden/>
    <w:rsid w:val="00B73BD7"/>
    <w:rPr>
      <w:rFonts w:ascii="Arial" w:eastAsia="Times New Roman" w:hAnsi="Arial" w:cs="Times New Roman"/>
      <w:b/>
      <w:bCs/>
      <w:sz w:val="20"/>
      <w:szCs w:val="20"/>
      <w:lang w:eastAsia="de-CH"/>
    </w:rPr>
  </w:style>
  <w:style w:type="character" w:styleId="SledenaHiperpovezava">
    <w:name w:val="FollowedHyperlink"/>
    <w:basedOn w:val="Privzetapisavaodstavka"/>
    <w:uiPriority w:val="99"/>
    <w:semiHidden/>
    <w:unhideWhenUsed/>
    <w:rsid w:val="009739BE"/>
    <w:rPr>
      <w:color w:val="800080" w:themeColor="followedHyperlink"/>
      <w:u w:val="single"/>
    </w:r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qFormat/>
    <w:locked/>
    <w:rsid w:val="004506BE"/>
    <w:rPr>
      <w:rFonts w:ascii="Calibri" w:hAnsi="Calibri" w:cs="Times New Roman"/>
    </w:rPr>
  </w:style>
  <w:style w:type="paragraph" w:customStyle="1" w:styleId="Default">
    <w:name w:val="Default"/>
    <w:rsid w:val="00D60349"/>
    <w:pPr>
      <w:autoSpaceDE w:val="0"/>
      <w:autoSpaceDN w:val="0"/>
      <w:adjustRightInd w:val="0"/>
      <w:spacing w:after="0" w:line="240" w:lineRule="auto"/>
    </w:pPr>
    <w:rPr>
      <w:rFonts w:ascii="Arial" w:hAnsi="Arial" w:cs="Arial"/>
      <w:color w:val="000000"/>
      <w:sz w:val="24"/>
      <w:szCs w:val="24"/>
    </w:rPr>
  </w:style>
  <w:style w:type="paragraph" w:customStyle="1" w:styleId="Osnovni">
    <w:name w:val="Osnovni"/>
    <w:rsid w:val="00CE7D0E"/>
    <w:pPr>
      <w:spacing w:after="0" w:line="240" w:lineRule="auto"/>
      <w:ind w:firstLine="284"/>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7405">
      <w:bodyDiv w:val="1"/>
      <w:marLeft w:val="0"/>
      <w:marRight w:val="0"/>
      <w:marTop w:val="0"/>
      <w:marBottom w:val="0"/>
      <w:divBdr>
        <w:top w:val="none" w:sz="0" w:space="0" w:color="auto"/>
        <w:left w:val="none" w:sz="0" w:space="0" w:color="auto"/>
        <w:bottom w:val="none" w:sz="0" w:space="0" w:color="auto"/>
        <w:right w:val="none" w:sz="0" w:space="0" w:color="auto"/>
      </w:divBdr>
    </w:div>
    <w:div w:id="63526574">
      <w:bodyDiv w:val="1"/>
      <w:marLeft w:val="0"/>
      <w:marRight w:val="0"/>
      <w:marTop w:val="0"/>
      <w:marBottom w:val="0"/>
      <w:divBdr>
        <w:top w:val="none" w:sz="0" w:space="0" w:color="auto"/>
        <w:left w:val="none" w:sz="0" w:space="0" w:color="auto"/>
        <w:bottom w:val="none" w:sz="0" w:space="0" w:color="auto"/>
        <w:right w:val="none" w:sz="0" w:space="0" w:color="auto"/>
      </w:divBdr>
    </w:div>
    <w:div w:id="78528260">
      <w:bodyDiv w:val="1"/>
      <w:marLeft w:val="0"/>
      <w:marRight w:val="0"/>
      <w:marTop w:val="0"/>
      <w:marBottom w:val="0"/>
      <w:divBdr>
        <w:top w:val="none" w:sz="0" w:space="0" w:color="auto"/>
        <w:left w:val="none" w:sz="0" w:space="0" w:color="auto"/>
        <w:bottom w:val="none" w:sz="0" w:space="0" w:color="auto"/>
        <w:right w:val="none" w:sz="0" w:space="0" w:color="auto"/>
      </w:divBdr>
    </w:div>
    <w:div w:id="270212920">
      <w:bodyDiv w:val="1"/>
      <w:marLeft w:val="0"/>
      <w:marRight w:val="0"/>
      <w:marTop w:val="0"/>
      <w:marBottom w:val="0"/>
      <w:divBdr>
        <w:top w:val="none" w:sz="0" w:space="0" w:color="auto"/>
        <w:left w:val="none" w:sz="0" w:space="0" w:color="auto"/>
        <w:bottom w:val="none" w:sz="0" w:space="0" w:color="auto"/>
        <w:right w:val="none" w:sz="0" w:space="0" w:color="auto"/>
      </w:divBdr>
    </w:div>
    <w:div w:id="277807351">
      <w:bodyDiv w:val="1"/>
      <w:marLeft w:val="0"/>
      <w:marRight w:val="0"/>
      <w:marTop w:val="0"/>
      <w:marBottom w:val="0"/>
      <w:divBdr>
        <w:top w:val="none" w:sz="0" w:space="0" w:color="auto"/>
        <w:left w:val="none" w:sz="0" w:space="0" w:color="auto"/>
        <w:bottom w:val="none" w:sz="0" w:space="0" w:color="auto"/>
        <w:right w:val="none" w:sz="0" w:space="0" w:color="auto"/>
      </w:divBdr>
    </w:div>
    <w:div w:id="293416399">
      <w:bodyDiv w:val="1"/>
      <w:marLeft w:val="0"/>
      <w:marRight w:val="0"/>
      <w:marTop w:val="0"/>
      <w:marBottom w:val="0"/>
      <w:divBdr>
        <w:top w:val="none" w:sz="0" w:space="0" w:color="auto"/>
        <w:left w:val="none" w:sz="0" w:space="0" w:color="auto"/>
        <w:bottom w:val="none" w:sz="0" w:space="0" w:color="auto"/>
        <w:right w:val="none" w:sz="0" w:space="0" w:color="auto"/>
      </w:divBdr>
    </w:div>
    <w:div w:id="476995460">
      <w:bodyDiv w:val="1"/>
      <w:marLeft w:val="0"/>
      <w:marRight w:val="0"/>
      <w:marTop w:val="0"/>
      <w:marBottom w:val="0"/>
      <w:divBdr>
        <w:top w:val="none" w:sz="0" w:space="0" w:color="auto"/>
        <w:left w:val="none" w:sz="0" w:space="0" w:color="auto"/>
        <w:bottom w:val="none" w:sz="0" w:space="0" w:color="auto"/>
        <w:right w:val="none" w:sz="0" w:space="0" w:color="auto"/>
      </w:divBdr>
    </w:div>
    <w:div w:id="508452293">
      <w:bodyDiv w:val="1"/>
      <w:marLeft w:val="0"/>
      <w:marRight w:val="0"/>
      <w:marTop w:val="0"/>
      <w:marBottom w:val="0"/>
      <w:divBdr>
        <w:top w:val="none" w:sz="0" w:space="0" w:color="auto"/>
        <w:left w:val="none" w:sz="0" w:space="0" w:color="auto"/>
        <w:bottom w:val="none" w:sz="0" w:space="0" w:color="auto"/>
        <w:right w:val="none" w:sz="0" w:space="0" w:color="auto"/>
      </w:divBdr>
    </w:div>
    <w:div w:id="548499780">
      <w:bodyDiv w:val="1"/>
      <w:marLeft w:val="0"/>
      <w:marRight w:val="0"/>
      <w:marTop w:val="0"/>
      <w:marBottom w:val="0"/>
      <w:divBdr>
        <w:top w:val="none" w:sz="0" w:space="0" w:color="auto"/>
        <w:left w:val="none" w:sz="0" w:space="0" w:color="auto"/>
        <w:bottom w:val="none" w:sz="0" w:space="0" w:color="auto"/>
        <w:right w:val="none" w:sz="0" w:space="0" w:color="auto"/>
      </w:divBdr>
    </w:div>
    <w:div w:id="566839195">
      <w:bodyDiv w:val="1"/>
      <w:marLeft w:val="0"/>
      <w:marRight w:val="0"/>
      <w:marTop w:val="0"/>
      <w:marBottom w:val="0"/>
      <w:divBdr>
        <w:top w:val="none" w:sz="0" w:space="0" w:color="auto"/>
        <w:left w:val="none" w:sz="0" w:space="0" w:color="auto"/>
        <w:bottom w:val="none" w:sz="0" w:space="0" w:color="auto"/>
        <w:right w:val="none" w:sz="0" w:space="0" w:color="auto"/>
      </w:divBdr>
    </w:div>
    <w:div w:id="613486527">
      <w:bodyDiv w:val="1"/>
      <w:marLeft w:val="0"/>
      <w:marRight w:val="0"/>
      <w:marTop w:val="0"/>
      <w:marBottom w:val="0"/>
      <w:divBdr>
        <w:top w:val="none" w:sz="0" w:space="0" w:color="auto"/>
        <w:left w:val="none" w:sz="0" w:space="0" w:color="auto"/>
        <w:bottom w:val="none" w:sz="0" w:space="0" w:color="auto"/>
        <w:right w:val="none" w:sz="0" w:space="0" w:color="auto"/>
      </w:divBdr>
    </w:div>
    <w:div w:id="655114755">
      <w:bodyDiv w:val="1"/>
      <w:marLeft w:val="0"/>
      <w:marRight w:val="0"/>
      <w:marTop w:val="0"/>
      <w:marBottom w:val="0"/>
      <w:divBdr>
        <w:top w:val="none" w:sz="0" w:space="0" w:color="auto"/>
        <w:left w:val="none" w:sz="0" w:space="0" w:color="auto"/>
        <w:bottom w:val="none" w:sz="0" w:space="0" w:color="auto"/>
        <w:right w:val="none" w:sz="0" w:space="0" w:color="auto"/>
      </w:divBdr>
    </w:div>
    <w:div w:id="684210199">
      <w:bodyDiv w:val="1"/>
      <w:marLeft w:val="0"/>
      <w:marRight w:val="0"/>
      <w:marTop w:val="0"/>
      <w:marBottom w:val="0"/>
      <w:divBdr>
        <w:top w:val="none" w:sz="0" w:space="0" w:color="auto"/>
        <w:left w:val="none" w:sz="0" w:space="0" w:color="auto"/>
        <w:bottom w:val="none" w:sz="0" w:space="0" w:color="auto"/>
        <w:right w:val="none" w:sz="0" w:space="0" w:color="auto"/>
      </w:divBdr>
    </w:div>
    <w:div w:id="747507990">
      <w:bodyDiv w:val="1"/>
      <w:marLeft w:val="0"/>
      <w:marRight w:val="0"/>
      <w:marTop w:val="0"/>
      <w:marBottom w:val="0"/>
      <w:divBdr>
        <w:top w:val="none" w:sz="0" w:space="0" w:color="auto"/>
        <w:left w:val="none" w:sz="0" w:space="0" w:color="auto"/>
        <w:bottom w:val="none" w:sz="0" w:space="0" w:color="auto"/>
        <w:right w:val="none" w:sz="0" w:space="0" w:color="auto"/>
      </w:divBdr>
    </w:div>
    <w:div w:id="778794852">
      <w:bodyDiv w:val="1"/>
      <w:marLeft w:val="0"/>
      <w:marRight w:val="0"/>
      <w:marTop w:val="0"/>
      <w:marBottom w:val="0"/>
      <w:divBdr>
        <w:top w:val="none" w:sz="0" w:space="0" w:color="auto"/>
        <w:left w:val="none" w:sz="0" w:space="0" w:color="auto"/>
        <w:bottom w:val="none" w:sz="0" w:space="0" w:color="auto"/>
        <w:right w:val="none" w:sz="0" w:space="0" w:color="auto"/>
      </w:divBdr>
    </w:div>
    <w:div w:id="838273603">
      <w:bodyDiv w:val="1"/>
      <w:marLeft w:val="0"/>
      <w:marRight w:val="0"/>
      <w:marTop w:val="0"/>
      <w:marBottom w:val="0"/>
      <w:divBdr>
        <w:top w:val="none" w:sz="0" w:space="0" w:color="auto"/>
        <w:left w:val="none" w:sz="0" w:space="0" w:color="auto"/>
        <w:bottom w:val="none" w:sz="0" w:space="0" w:color="auto"/>
        <w:right w:val="none" w:sz="0" w:space="0" w:color="auto"/>
      </w:divBdr>
    </w:div>
    <w:div w:id="1168206820">
      <w:bodyDiv w:val="1"/>
      <w:marLeft w:val="0"/>
      <w:marRight w:val="0"/>
      <w:marTop w:val="0"/>
      <w:marBottom w:val="0"/>
      <w:divBdr>
        <w:top w:val="none" w:sz="0" w:space="0" w:color="auto"/>
        <w:left w:val="none" w:sz="0" w:space="0" w:color="auto"/>
        <w:bottom w:val="none" w:sz="0" w:space="0" w:color="auto"/>
        <w:right w:val="none" w:sz="0" w:space="0" w:color="auto"/>
      </w:divBdr>
    </w:div>
    <w:div w:id="1228565876">
      <w:bodyDiv w:val="1"/>
      <w:marLeft w:val="0"/>
      <w:marRight w:val="0"/>
      <w:marTop w:val="0"/>
      <w:marBottom w:val="0"/>
      <w:divBdr>
        <w:top w:val="none" w:sz="0" w:space="0" w:color="auto"/>
        <w:left w:val="none" w:sz="0" w:space="0" w:color="auto"/>
        <w:bottom w:val="none" w:sz="0" w:space="0" w:color="auto"/>
        <w:right w:val="none" w:sz="0" w:space="0" w:color="auto"/>
      </w:divBdr>
    </w:div>
    <w:div w:id="1233467385">
      <w:bodyDiv w:val="1"/>
      <w:marLeft w:val="0"/>
      <w:marRight w:val="0"/>
      <w:marTop w:val="0"/>
      <w:marBottom w:val="0"/>
      <w:divBdr>
        <w:top w:val="none" w:sz="0" w:space="0" w:color="auto"/>
        <w:left w:val="none" w:sz="0" w:space="0" w:color="auto"/>
        <w:bottom w:val="none" w:sz="0" w:space="0" w:color="auto"/>
        <w:right w:val="none" w:sz="0" w:space="0" w:color="auto"/>
      </w:divBdr>
    </w:div>
    <w:div w:id="1271859002">
      <w:bodyDiv w:val="1"/>
      <w:marLeft w:val="0"/>
      <w:marRight w:val="0"/>
      <w:marTop w:val="0"/>
      <w:marBottom w:val="0"/>
      <w:divBdr>
        <w:top w:val="none" w:sz="0" w:space="0" w:color="auto"/>
        <w:left w:val="none" w:sz="0" w:space="0" w:color="auto"/>
        <w:bottom w:val="none" w:sz="0" w:space="0" w:color="auto"/>
        <w:right w:val="none" w:sz="0" w:space="0" w:color="auto"/>
      </w:divBdr>
    </w:div>
    <w:div w:id="1336227432">
      <w:bodyDiv w:val="1"/>
      <w:marLeft w:val="0"/>
      <w:marRight w:val="0"/>
      <w:marTop w:val="0"/>
      <w:marBottom w:val="0"/>
      <w:divBdr>
        <w:top w:val="none" w:sz="0" w:space="0" w:color="auto"/>
        <w:left w:val="none" w:sz="0" w:space="0" w:color="auto"/>
        <w:bottom w:val="none" w:sz="0" w:space="0" w:color="auto"/>
        <w:right w:val="none" w:sz="0" w:space="0" w:color="auto"/>
      </w:divBdr>
    </w:div>
    <w:div w:id="1422680162">
      <w:bodyDiv w:val="1"/>
      <w:marLeft w:val="0"/>
      <w:marRight w:val="0"/>
      <w:marTop w:val="0"/>
      <w:marBottom w:val="0"/>
      <w:divBdr>
        <w:top w:val="none" w:sz="0" w:space="0" w:color="auto"/>
        <w:left w:val="none" w:sz="0" w:space="0" w:color="auto"/>
        <w:bottom w:val="none" w:sz="0" w:space="0" w:color="auto"/>
        <w:right w:val="none" w:sz="0" w:space="0" w:color="auto"/>
      </w:divBdr>
    </w:div>
    <w:div w:id="1458766152">
      <w:bodyDiv w:val="1"/>
      <w:marLeft w:val="0"/>
      <w:marRight w:val="0"/>
      <w:marTop w:val="0"/>
      <w:marBottom w:val="0"/>
      <w:divBdr>
        <w:top w:val="none" w:sz="0" w:space="0" w:color="auto"/>
        <w:left w:val="none" w:sz="0" w:space="0" w:color="auto"/>
        <w:bottom w:val="none" w:sz="0" w:space="0" w:color="auto"/>
        <w:right w:val="none" w:sz="0" w:space="0" w:color="auto"/>
      </w:divBdr>
    </w:div>
    <w:div w:id="1535386548">
      <w:bodyDiv w:val="1"/>
      <w:marLeft w:val="0"/>
      <w:marRight w:val="0"/>
      <w:marTop w:val="0"/>
      <w:marBottom w:val="0"/>
      <w:divBdr>
        <w:top w:val="none" w:sz="0" w:space="0" w:color="auto"/>
        <w:left w:val="none" w:sz="0" w:space="0" w:color="auto"/>
        <w:bottom w:val="none" w:sz="0" w:space="0" w:color="auto"/>
        <w:right w:val="none" w:sz="0" w:space="0" w:color="auto"/>
      </w:divBdr>
    </w:div>
    <w:div w:id="1540437189">
      <w:bodyDiv w:val="1"/>
      <w:marLeft w:val="0"/>
      <w:marRight w:val="0"/>
      <w:marTop w:val="0"/>
      <w:marBottom w:val="0"/>
      <w:divBdr>
        <w:top w:val="none" w:sz="0" w:space="0" w:color="auto"/>
        <w:left w:val="none" w:sz="0" w:space="0" w:color="auto"/>
        <w:bottom w:val="none" w:sz="0" w:space="0" w:color="auto"/>
        <w:right w:val="none" w:sz="0" w:space="0" w:color="auto"/>
      </w:divBdr>
    </w:div>
    <w:div w:id="1541359312">
      <w:bodyDiv w:val="1"/>
      <w:marLeft w:val="0"/>
      <w:marRight w:val="0"/>
      <w:marTop w:val="0"/>
      <w:marBottom w:val="0"/>
      <w:divBdr>
        <w:top w:val="none" w:sz="0" w:space="0" w:color="auto"/>
        <w:left w:val="none" w:sz="0" w:space="0" w:color="auto"/>
        <w:bottom w:val="none" w:sz="0" w:space="0" w:color="auto"/>
        <w:right w:val="none" w:sz="0" w:space="0" w:color="auto"/>
      </w:divBdr>
    </w:div>
    <w:div w:id="1565287457">
      <w:bodyDiv w:val="1"/>
      <w:marLeft w:val="0"/>
      <w:marRight w:val="0"/>
      <w:marTop w:val="0"/>
      <w:marBottom w:val="0"/>
      <w:divBdr>
        <w:top w:val="none" w:sz="0" w:space="0" w:color="auto"/>
        <w:left w:val="none" w:sz="0" w:space="0" w:color="auto"/>
        <w:bottom w:val="none" w:sz="0" w:space="0" w:color="auto"/>
        <w:right w:val="none" w:sz="0" w:space="0" w:color="auto"/>
      </w:divBdr>
    </w:div>
    <w:div w:id="1694115134">
      <w:bodyDiv w:val="1"/>
      <w:marLeft w:val="0"/>
      <w:marRight w:val="0"/>
      <w:marTop w:val="0"/>
      <w:marBottom w:val="0"/>
      <w:divBdr>
        <w:top w:val="none" w:sz="0" w:space="0" w:color="auto"/>
        <w:left w:val="none" w:sz="0" w:space="0" w:color="auto"/>
        <w:bottom w:val="none" w:sz="0" w:space="0" w:color="auto"/>
        <w:right w:val="none" w:sz="0" w:space="0" w:color="auto"/>
      </w:divBdr>
    </w:div>
    <w:div w:id="1814789208">
      <w:bodyDiv w:val="1"/>
      <w:marLeft w:val="0"/>
      <w:marRight w:val="0"/>
      <w:marTop w:val="0"/>
      <w:marBottom w:val="0"/>
      <w:divBdr>
        <w:top w:val="none" w:sz="0" w:space="0" w:color="auto"/>
        <w:left w:val="none" w:sz="0" w:space="0" w:color="auto"/>
        <w:bottom w:val="none" w:sz="0" w:space="0" w:color="auto"/>
        <w:right w:val="none" w:sz="0" w:space="0" w:color="auto"/>
      </w:divBdr>
    </w:div>
    <w:div w:id="1837920549">
      <w:bodyDiv w:val="1"/>
      <w:marLeft w:val="0"/>
      <w:marRight w:val="0"/>
      <w:marTop w:val="0"/>
      <w:marBottom w:val="0"/>
      <w:divBdr>
        <w:top w:val="none" w:sz="0" w:space="0" w:color="auto"/>
        <w:left w:val="none" w:sz="0" w:space="0" w:color="auto"/>
        <w:bottom w:val="none" w:sz="0" w:space="0" w:color="auto"/>
        <w:right w:val="none" w:sz="0" w:space="0" w:color="auto"/>
      </w:divBdr>
    </w:div>
    <w:div w:id="1902137643">
      <w:bodyDiv w:val="1"/>
      <w:marLeft w:val="0"/>
      <w:marRight w:val="0"/>
      <w:marTop w:val="0"/>
      <w:marBottom w:val="0"/>
      <w:divBdr>
        <w:top w:val="none" w:sz="0" w:space="0" w:color="auto"/>
        <w:left w:val="none" w:sz="0" w:space="0" w:color="auto"/>
        <w:bottom w:val="none" w:sz="0" w:space="0" w:color="auto"/>
        <w:right w:val="none" w:sz="0" w:space="0" w:color="auto"/>
      </w:divBdr>
    </w:div>
    <w:div w:id="1980574716">
      <w:bodyDiv w:val="1"/>
      <w:marLeft w:val="0"/>
      <w:marRight w:val="0"/>
      <w:marTop w:val="0"/>
      <w:marBottom w:val="0"/>
      <w:divBdr>
        <w:top w:val="none" w:sz="0" w:space="0" w:color="auto"/>
        <w:left w:val="none" w:sz="0" w:space="0" w:color="auto"/>
        <w:bottom w:val="none" w:sz="0" w:space="0" w:color="auto"/>
        <w:right w:val="none" w:sz="0" w:space="0" w:color="auto"/>
      </w:divBdr>
    </w:div>
    <w:div w:id="1981300000">
      <w:bodyDiv w:val="1"/>
      <w:marLeft w:val="0"/>
      <w:marRight w:val="0"/>
      <w:marTop w:val="0"/>
      <w:marBottom w:val="0"/>
      <w:divBdr>
        <w:top w:val="none" w:sz="0" w:space="0" w:color="auto"/>
        <w:left w:val="none" w:sz="0" w:space="0" w:color="auto"/>
        <w:bottom w:val="none" w:sz="0" w:space="0" w:color="auto"/>
        <w:right w:val="none" w:sz="0" w:space="0" w:color="auto"/>
      </w:divBdr>
    </w:div>
    <w:div w:id="2120103262">
      <w:bodyDiv w:val="1"/>
      <w:marLeft w:val="0"/>
      <w:marRight w:val="0"/>
      <w:marTop w:val="0"/>
      <w:marBottom w:val="0"/>
      <w:divBdr>
        <w:top w:val="none" w:sz="0" w:space="0" w:color="auto"/>
        <w:left w:val="none" w:sz="0" w:space="0" w:color="auto"/>
        <w:bottom w:val="none" w:sz="0" w:space="0" w:color="auto"/>
        <w:right w:val="none" w:sz="0" w:space="0" w:color="auto"/>
      </w:divBdr>
    </w:div>
    <w:div w:id="214422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299C7C5A4E34644A2CC268A4A5683CF" ma:contentTypeVersion="5" ma:contentTypeDescription="Ustvari nov dokument." ma:contentTypeScope="" ma:versionID="bfe0f190a260384ba83ebbbef47c5050">
  <xsd:schema xmlns:xsd="http://www.w3.org/2001/XMLSchema" xmlns:xs="http://www.w3.org/2001/XMLSchema" xmlns:p="http://schemas.microsoft.com/office/2006/metadata/properties" xmlns:ns2="5ad789b3-f3ec-4075-89c3-fa5bebc5bdd0" xmlns:ns3="62aa8715-a82b-4b1e-9058-ee0535dc1e47" targetNamespace="http://schemas.microsoft.com/office/2006/metadata/properties" ma:root="true" ma:fieldsID="2180ad2355131917777cc302eda2e13d" ns2:_="" ns3:_="">
    <xsd:import namespace="5ad789b3-f3ec-4075-89c3-fa5bebc5bdd0"/>
    <xsd:import namespace="62aa8715-a82b-4b1e-9058-ee0535dc1e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789b3-f3ec-4075-89c3-fa5bebc5bd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aa8715-a82b-4b1e-9058-ee0535dc1e47"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438504-8B29-42B9-8B0A-18B67749AAB7}">
  <ds:schemaRefs>
    <ds:schemaRef ds:uri="http://schemas.microsoft.com/sharepoint/v3/contenttype/forms"/>
  </ds:schemaRefs>
</ds:datastoreItem>
</file>

<file path=customXml/itemProps2.xml><?xml version="1.0" encoding="utf-8"?>
<ds:datastoreItem xmlns:ds="http://schemas.openxmlformats.org/officeDocument/2006/customXml" ds:itemID="{2C47A4AD-A9CF-4726-8EC5-88FC91871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A164DF-3BBD-4603-BC20-E05C4B49BC32}">
  <ds:schemaRefs>
    <ds:schemaRef ds:uri="http://schemas.openxmlformats.org/officeDocument/2006/bibliography"/>
  </ds:schemaRefs>
</ds:datastoreItem>
</file>

<file path=customXml/itemProps4.xml><?xml version="1.0" encoding="utf-8"?>
<ds:datastoreItem xmlns:ds="http://schemas.openxmlformats.org/officeDocument/2006/customXml" ds:itemID="{FAEF91EC-9121-491F-8128-BCDF2A1C6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789b3-f3ec-4075-89c3-fa5bebc5bdd0"/>
    <ds:schemaRef ds:uri="62aa8715-a82b-4b1e-9058-ee0535dc1e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492</Words>
  <Characters>2809</Characters>
  <Application>Microsoft Office Word</Application>
  <DocSecurity>8</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win2admin</dc:creator>
  <cp:lastModifiedBy>Mateja Bonutti Cijan</cp:lastModifiedBy>
  <cp:revision>5</cp:revision>
  <cp:lastPrinted>2019-10-28T11:50:00Z</cp:lastPrinted>
  <dcterms:created xsi:type="dcterms:W3CDTF">2023-11-24T09:34:00Z</dcterms:created>
  <dcterms:modified xsi:type="dcterms:W3CDTF">2023-11-24T10:05:00Z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0x0101002694791E2E4A55429DB2C8B885B0B4DE</vt:lpwstr>
  </property>
</Properties>
</file>